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9856"/>
        <w:gridCol w:w="33"/>
      </w:tblGrid>
      <w:tr w:rsidR="00375B3C" w14:paraId="33100B9E" w14:textId="77777777" w:rsidTr="009F4E73">
        <w:trPr>
          <w:gridAfter w:val="1"/>
          <w:wAfter w:w="33" w:type="dxa"/>
        </w:trPr>
        <w:tc>
          <w:tcPr>
            <w:tcW w:w="9856" w:type="dxa"/>
            <w:vAlign w:val="center"/>
          </w:tcPr>
          <w:p w14:paraId="4F345BFA" w14:textId="77777777" w:rsidR="00375B3C" w:rsidRPr="00375B3C" w:rsidRDefault="00E93CB5" w:rsidP="00375B3C">
            <w:pPr>
              <w:rPr>
                <w:sz w:val="40"/>
                <w:szCs w:val="40"/>
              </w:rPr>
            </w:pPr>
            <w:r>
              <w:rPr>
                <w:noProof/>
              </w:rPr>
              <w:drawing>
                <wp:inline distT="0" distB="0" distL="0" distR="0" wp14:anchorId="70549DED" wp14:editId="793B7792">
                  <wp:extent cx="2010886" cy="6667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3585" cy="667645"/>
                          </a:xfrm>
                          <a:prstGeom prst="rect">
                            <a:avLst/>
                          </a:prstGeom>
                          <a:noFill/>
                          <a:ln>
                            <a:noFill/>
                          </a:ln>
                        </pic:spPr>
                      </pic:pic>
                    </a:graphicData>
                  </a:graphic>
                </wp:inline>
              </w:drawing>
            </w:r>
            <w:r w:rsidR="00375B3C">
              <w:t xml:space="preserve">       </w:t>
            </w:r>
            <w:r w:rsidR="00B307F5">
              <w:rPr>
                <w:b/>
                <w:sz w:val="40"/>
                <w:szCs w:val="40"/>
              </w:rPr>
              <w:t>Volunteer Opportunity</w:t>
            </w:r>
          </w:p>
          <w:p w14:paraId="26B97025" w14:textId="77777777" w:rsidR="00375B3C" w:rsidRDefault="00375B3C" w:rsidP="00375B3C">
            <w:pPr>
              <w:rPr>
                <w:szCs w:val="24"/>
              </w:rPr>
            </w:pPr>
          </w:p>
        </w:tc>
      </w:tr>
      <w:tr w:rsidR="006E047B" w:rsidRPr="00666CCC" w14:paraId="04680E83" w14:textId="77777777" w:rsidTr="00485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099A6D84" w14:textId="77777777" w:rsidR="006E047B" w:rsidRPr="00666CCC" w:rsidRDefault="006E047B" w:rsidP="007F38C9">
            <w:pPr>
              <w:rPr>
                <w:rFonts w:asciiTheme="minorHAnsi" w:hAnsiTheme="minorHAnsi" w:cstheme="minorHAnsi"/>
                <w:b/>
                <w:szCs w:val="24"/>
              </w:rPr>
            </w:pPr>
            <w:r w:rsidRPr="00666CCC">
              <w:rPr>
                <w:rFonts w:asciiTheme="minorHAnsi" w:hAnsiTheme="minorHAnsi" w:cstheme="minorHAnsi"/>
                <w:b/>
                <w:szCs w:val="24"/>
              </w:rPr>
              <w:t>Volunteer Opportunity Title</w:t>
            </w:r>
          </w:p>
        </w:tc>
      </w:tr>
      <w:tr w:rsidR="006E047B" w:rsidRPr="00666CCC" w14:paraId="7EF91FE0" w14:textId="77777777" w:rsidTr="008D0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9889" w:type="dxa"/>
            <w:gridSpan w:val="2"/>
          </w:tcPr>
          <w:p w14:paraId="27017BDA" w14:textId="0BA2DDAD" w:rsidR="006E047B" w:rsidRPr="00666CCC" w:rsidRDefault="000C4897">
            <w:pPr>
              <w:rPr>
                <w:rFonts w:asciiTheme="minorHAnsi" w:hAnsiTheme="minorHAnsi" w:cstheme="minorHAnsi"/>
                <w:szCs w:val="24"/>
              </w:rPr>
            </w:pPr>
            <w:r>
              <w:rPr>
                <w:rFonts w:asciiTheme="minorHAnsi" w:hAnsiTheme="minorHAnsi" w:cstheme="minorHAnsi"/>
                <w:szCs w:val="24"/>
              </w:rPr>
              <w:t>Forward Planning</w:t>
            </w:r>
            <w:r w:rsidR="00903B90" w:rsidRPr="00666CCC">
              <w:rPr>
                <w:rFonts w:asciiTheme="minorHAnsi" w:hAnsiTheme="minorHAnsi" w:cstheme="minorHAnsi"/>
                <w:szCs w:val="24"/>
              </w:rPr>
              <w:t xml:space="preserve"> Volunteer</w:t>
            </w:r>
          </w:p>
        </w:tc>
      </w:tr>
      <w:tr w:rsidR="007F38C9" w:rsidRPr="00666CCC" w14:paraId="22A2C86E"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3648D1BB" w14:textId="751AF12B" w:rsidR="007F38C9" w:rsidRPr="00666CCC" w:rsidRDefault="007F38C9" w:rsidP="007B5035">
            <w:pPr>
              <w:rPr>
                <w:rFonts w:asciiTheme="minorHAnsi" w:hAnsiTheme="minorHAnsi" w:cstheme="minorHAnsi"/>
                <w:b/>
                <w:szCs w:val="24"/>
              </w:rPr>
            </w:pPr>
            <w:r w:rsidRPr="00666CCC">
              <w:rPr>
                <w:rFonts w:asciiTheme="minorHAnsi" w:hAnsiTheme="minorHAnsi" w:cstheme="minorHAnsi"/>
                <w:b/>
                <w:szCs w:val="24"/>
              </w:rPr>
              <w:t>Reserve</w:t>
            </w:r>
            <w:r w:rsidR="007B5035" w:rsidRPr="00666CCC">
              <w:rPr>
                <w:rFonts w:asciiTheme="minorHAnsi" w:hAnsiTheme="minorHAnsi" w:cstheme="minorHAnsi"/>
                <w:b/>
                <w:szCs w:val="24"/>
              </w:rPr>
              <w:t>, Project, Team or Area</w:t>
            </w:r>
          </w:p>
        </w:tc>
      </w:tr>
      <w:tr w:rsidR="007F38C9" w:rsidRPr="00666CCC" w14:paraId="629B84AD"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9889" w:type="dxa"/>
            <w:gridSpan w:val="2"/>
          </w:tcPr>
          <w:p w14:paraId="59EFE11A" w14:textId="5961BD73" w:rsidR="007F38C9" w:rsidRPr="00666CCC" w:rsidRDefault="00903B90" w:rsidP="00883AA4">
            <w:pPr>
              <w:rPr>
                <w:rFonts w:asciiTheme="minorHAnsi" w:hAnsiTheme="minorHAnsi" w:cstheme="minorHAnsi"/>
                <w:szCs w:val="24"/>
              </w:rPr>
            </w:pPr>
            <w:r w:rsidRPr="00666CCC">
              <w:rPr>
                <w:rFonts w:asciiTheme="minorHAnsi" w:hAnsiTheme="minorHAnsi" w:cstheme="minorHAnsi"/>
                <w:szCs w:val="24"/>
              </w:rPr>
              <w:t>Planning Team</w:t>
            </w:r>
          </w:p>
        </w:tc>
      </w:tr>
      <w:tr w:rsidR="007F38C9" w:rsidRPr="00666CCC" w14:paraId="72F05AF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gridSpan w:val="2"/>
            <w:tcBorders>
              <w:top w:val="single" w:sz="4" w:space="0" w:color="auto"/>
              <w:left w:val="single" w:sz="4" w:space="0" w:color="auto"/>
              <w:bottom w:val="single" w:sz="4" w:space="0" w:color="auto"/>
              <w:right w:val="single" w:sz="4" w:space="0" w:color="auto"/>
            </w:tcBorders>
          </w:tcPr>
          <w:p w14:paraId="033DBFB6" w14:textId="6F45F2D1" w:rsidR="007F38C9" w:rsidRPr="00666CCC" w:rsidRDefault="007F38C9" w:rsidP="00C2058F">
            <w:pPr>
              <w:rPr>
                <w:rFonts w:asciiTheme="minorHAnsi" w:hAnsiTheme="minorHAnsi" w:cstheme="minorHAnsi"/>
                <w:b/>
                <w:szCs w:val="24"/>
              </w:rPr>
            </w:pPr>
            <w:r w:rsidRPr="00666CCC">
              <w:rPr>
                <w:rFonts w:asciiTheme="minorHAnsi" w:hAnsiTheme="minorHAnsi" w:cstheme="minorHAnsi"/>
                <w:b/>
                <w:szCs w:val="24"/>
              </w:rPr>
              <w:t>Volunteer Manager</w:t>
            </w:r>
          </w:p>
        </w:tc>
      </w:tr>
      <w:tr w:rsidR="007F38C9" w:rsidRPr="00666CCC" w14:paraId="1C4475B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9" w:type="dxa"/>
            <w:gridSpan w:val="2"/>
            <w:tcBorders>
              <w:top w:val="single" w:sz="4" w:space="0" w:color="auto"/>
              <w:left w:val="single" w:sz="4" w:space="0" w:color="auto"/>
              <w:bottom w:val="single" w:sz="4" w:space="0" w:color="auto"/>
              <w:right w:val="single" w:sz="4" w:space="0" w:color="auto"/>
            </w:tcBorders>
          </w:tcPr>
          <w:p w14:paraId="09DDC7BE" w14:textId="5CB2CF60" w:rsidR="007F38C9" w:rsidRPr="00666CCC" w:rsidRDefault="00903B90" w:rsidP="00883AA4">
            <w:pPr>
              <w:rPr>
                <w:rFonts w:asciiTheme="minorHAnsi" w:hAnsiTheme="minorHAnsi" w:cstheme="minorHAnsi"/>
                <w:szCs w:val="24"/>
              </w:rPr>
            </w:pPr>
            <w:r w:rsidRPr="00666CCC">
              <w:rPr>
                <w:rFonts w:asciiTheme="minorHAnsi" w:hAnsiTheme="minorHAnsi" w:cstheme="minorHAnsi"/>
                <w:szCs w:val="24"/>
              </w:rPr>
              <w:t>Flo Bill- Planning Specialist</w:t>
            </w:r>
          </w:p>
        </w:tc>
      </w:tr>
      <w:tr w:rsidR="00A453AD" w:rsidRPr="00666CCC" w14:paraId="65B5F2FF"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09643E48" w14:textId="738DD680" w:rsidR="00A453AD" w:rsidRPr="00666CCC" w:rsidRDefault="007F38C9" w:rsidP="00EA368E">
            <w:pPr>
              <w:rPr>
                <w:rFonts w:asciiTheme="minorHAnsi" w:hAnsiTheme="minorHAnsi" w:cstheme="minorHAnsi"/>
                <w:b/>
                <w:szCs w:val="24"/>
              </w:rPr>
            </w:pPr>
            <w:r w:rsidRPr="00666CCC">
              <w:rPr>
                <w:rFonts w:asciiTheme="minorHAnsi" w:hAnsiTheme="minorHAnsi" w:cstheme="minorHAnsi"/>
                <w:b/>
                <w:szCs w:val="24"/>
              </w:rPr>
              <w:t xml:space="preserve">Why do we need </w:t>
            </w:r>
            <w:r w:rsidR="0028226C" w:rsidRPr="00666CCC">
              <w:rPr>
                <w:rFonts w:asciiTheme="minorHAnsi" w:hAnsiTheme="minorHAnsi" w:cstheme="minorHAnsi"/>
                <w:b/>
                <w:szCs w:val="24"/>
              </w:rPr>
              <w:t>you</w:t>
            </w:r>
            <w:r w:rsidRPr="00666CCC">
              <w:rPr>
                <w:rFonts w:asciiTheme="minorHAnsi" w:hAnsiTheme="minorHAnsi" w:cstheme="minorHAnsi"/>
                <w:b/>
                <w:szCs w:val="24"/>
              </w:rPr>
              <w:t xml:space="preserve">? </w:t>
            </w:r>
          </w:p>
        </w:tc>
      </w:tr>
      <w:tr w:rsidR="00A453AD" w:rsidRPr="00666CCC" w14:paraId="3FEA50C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9889" w:type="dxa"/>
            <w:gridSpan w:val="2"/>
          </w:tcPr>
          <w:p w14:paraId="10380C3D" w14:textId="77777777" w:rsidR="00E659DD" w:rsidRPr="00666CCC" w:rsidRDefault="00E659DD">
            <w:pPr>
              <w:rPr>
                <w:rFonts w:asciiTheme="minorHAnsi" w:hAnsiTheme="minorHAnsi" w:cstheme="minorHAnsi"/>
                <w:szCs w:val="24"/>
              </w:rPr>
            </w:pPr>
          </w:p>
          <w:p w14:paraId="14710A0F" w14:textId="26A1AFC7" w:rsidR="00903B90" w:rsidRPr="00666CCC" w:rsidRDefault="00903B90" w:rsidP="00903B90">
            <w:pPr>
              <w:rPr>
                <w:rFonts w:asciiTheme="minorHAnsi" w:hAnsiTheme="minorHAnsi" w:cstheme="minorHAnsi"/>
                <w:szCs w:val="24"/>
              </w:rPr>
            </w:pPr>
            <w:r w:rsidRPr="00666CCC">
              <w:rPr>
                <w:rFonts w:asciiTheme="minorHAnsi" w:hAnsiTheme="minorHAnsi" w:cstheme="minorHAnsi"/>
                <w:szCs w:val="24"/>
              </w:rPr>
              <w:t>At Yorkshire Wildlife Trust we want to significantly enhance our impact for nature. Our ambitions are high and we must do what we can to reverse the decline of wildlife in Yorkshire for the generations to come. Much of our work is delivered by dedicated and skilled volunteers, who are some of our most knowledgeable people locally.</w:t>
            </w:r>
          </w:p>
          <w:p w14:paraId="4F9B8E7B" w14:textId="77777777" w:rsidR="00903B90" w:rsidRPr="00666CCC" w:rsidRDefault="00903B90" w:rsidP="00903B90">
            <w:pPr>
              <w:rPr>
                <w:rFonts w:asciiTheme="minorHAnsi" w:hAnsiTheme="minorHAnsi" w:cstheme="minorHAnsi"/>
                <w:szCs w:val="24"/>
              </w:rPr>
            </w:pPr>
          </w:p>
          <w:p w14:paraId="1DB5E4E5" w14:textId="41FBAAD9" w:rsidR="00903B90" w:rsidRPr="00666CCC" w:rsidRDefault="00903B90" w:rsidP="00903B90">
            <w:pPr>
              <w:rPr>
                <w:rFonts w:asciiTheme="minorHAnsi" w:hAnsiTheme="minorHAnsi" w:cstheme="minorHAnsi"/>
                <w:szCs w:val="24"/>
              </w:rPr>
            </w:pPr>
            <w:r w:rsidRPr="00666CCC">
              <w:rPr>
                <w:rFonts w:asciiTheme="minorHAnsi" w:hAnsiTheme="minorHAnsi" w:cstheme="minorHAnsi"/>
                <w:szCs w:val="24"/>
              </w:rPr>
              <w:t xml:space="preserve">Our Planning Team respond development control and forward planning consultations to work to ensure that the decisions of Yorkshire’s planning systems positively contribute to the recovery of nature. Due to length of forward planning consultations, which are often made up of numerous appendices and parts, focussing on the relevant parts </w:t>
            </w:r>
            <w:r w:rsidR="001B293B" w:rsidRPr="00666CCC">
              <w:rPr>
                <w:rFonts w:asciiTheme="minorHAnsi" w:hAnsiTheme="minorHAnsi" w:cstheme="minorHAnsi"/>
                <w:szCs w:val="24"/>
              </w:rPr>
              <w:t>to ecology and biodiversity can be very time intensive.</w:t>
            </w:r>
          </w:p>
          <w:p w14:paraId="3128669D" w14:textId="77777777" w:rsidR="001B293B" w:rsidRPr="00666CCC" w:rsidRDefault="001B293B" w:rsidP="00903B90">
            <w:pPr>
              <w:rPr>
                <w:rFonts w:asciiTheme="minorHAnsi" w:hAnsiTheme="minorHAnsi" w:cstheme="minorHAnsi"/>
                <w:szCs w:val="24"/>
              </w:rPr>
            </w:pPr>
          </w:p>
          <w:p w14:paraId="30445ACB" w14:textId="23E136F8" w:rsidR="00903B90" w:rsidRPr="00666CCC" w:rsidRDefault="00903B90" w:rsidP="00903B90">
            <w:pPr>
              <w:rPr>
                <w:rFonts w:asciiTheme="minorHAnsi" w:hAnsiTheme="minorHAnsi" w:cstheme="minorHAnsi"/>
                <w:szCs w:val="24"/>
              </w:rPr>
            </w:pPr>
            <w:r w:rsidRPr="00666CCC">
              <w:rPr>
                <w:rFonts w:asciiTheme="minorHAnsi" w:hAnsiTheme="minorHAnsi" w:cstheme="minorHAnsi"/>
                <w:szCs w:val="24"/>
              </w:rPr>
              <w:t xml:space="preserve">The role of the </w:t>
            </w:r>
            <w:r w:rsidR="00802B3A">
              <w:rPr>
                <w:rFonts w:asciiTheme="minorHAnsi" w:hAnsiTheme="minorHAnsi" w:cstheme="minorHAnsi"/>
                <w:szCs w:val="24"/>
              </w:rPr>
              <w:t>Forward Planning V</w:t>
            </w:r>
            <w:r w:rsidR="00802B3A" w:rsidRPr="00666CCC">
              <w:rPr>
                <w:rFonts w:asciiTheme="minorHAnsi" w:hAnsiTheme="minorHAnsi" w:cstheme="minorHAnsi"/>
                <w:szCs w:val="24"/>
              </w:rPr>
              <w:t>oluntee</w:t>
            </w:r>
            <w:r w:rsidR="00C65DF6">
              <w:rPr>
                <w:rFonts w:asciiTheme="minorHAnsi" w:hAnsiTheme="minorHAnsi" w:cstheme="minorHAnsi"/>
                <w:szCs w:val="24"/>
              </w:rPr>
              <w:t>r</w:t>
            </w:r>
            <w:r w:rsidRPr="00666CCC">
              <w:rPr>
                <w:rFonts w:asciiTheme="minorHAnsi" w:hAnsiTheme="minorHAnsi" w:cstheme="minorHAnsi"/>
                <w:szCs w:val="24"/>
              </w:rPr>
              <w:t xml:space="preserve"> will be to assist the Planning </w:t>
            </w:r>
            <w:r w:rsidR="00802B3A">
              <w:rPr>
                <w:rFonts w:asciiTheme="minorHAnsi" w:hAnsiTheme="minorHAnsi" w:cstheme="minorHAnsi"/>
                <w:szCs w:val="24"/>
              </w:rPr>
              <w:t>Team</w:t>
            </w:r>
            <w:r w:rsidRPr="00666CCC">
              <w:rPr>
                <w:rFonts w:asciiTheme="minorHAnsi" w:hAnsiTheme="minorHAnsi" w:cstheme="minorHAnsi"/>
                <w:szCs w:val="24"/>
              </w:rPr>
              <w:t xml:space="preserve"> with a focus on screening forward planning </w:t>
            </w:r>
            <w:r w:rsidR="002D3171">
              <w:rPr>
                <w:rFonts w:asciiTheme="minorHAnsi" w:hAnsiTheme="minorHAnsi" w:cstheme="minorHAnsi"/>
                <w:szCs w:val="24"/>
              </w:rPr>
              <w:t>consultations</w:t>
            </w:r>
            <w:r w:rsidRPr="00666CCC">
              <w:rPr>
                <w:rFonts w:asciiTheme="minorHAnsi" w:hAnsiTheme="minorHAnsi" w:cstheme="minorHAnsi"/>
                <w:szCs w:val="24"/>
              </w:rPr>
              <w:t xml:space="preserve"> to focus on points relevant to ecology and biodiversity</w:t>
            </w:r>
            <w:r w:rsidR="00666CCC">
              <w:rPr>
                <w:rFonts w:asciiTheme="minorHAnsi" w:hAnsiTheme="minorHAnsi" w:cstheme="minorHAnsi"/>
                <w:szCs w:val="24"/>
              </w:rPr>
              <w:t xml:space="preserve">, </w:t>
            </w:r>
            <w:r w:rsidR="00802B3A">
              <w:rPr>
                <w:rFonts w:asciiTheme="minorHAnsi" w:hAnsiTheme="minorHAnsi" w:cstheme="minorHAnsi"/>
                <w:szCs w:val="24"/>
              </w:rPr>
              <w:t xml:space="preserve">mapping local plan allocations and </w:t>
            </w:r>
            <w:r w:rsidR="00666CCC">
              <w:rPr>
                <w:rFonts w:asciiTheme="minorHAnsi" w:hAnsiTheme="minorHAnsi" w:cstheme="minorHAnsi"/>
                <w:szCs w:val="24"/>
              </w:rPr>
              <w:t>also drafting guidance for our members</w:t>
            </w:r>
            <w:r w:rsidR="009A20AD">
              <w:rPr>
                <w:rFonts w:asciiTheme="minorHAnsi" w:hAnsiTheme="minorHAnsi" w:cstheme="minorHAnsi"/>
                <w:szCs w:val="24"/>
              </w:rPr>
              <w:t>,</w:t>
            </w:r>
            <w:r w:rsidR="00666CCC">
              <w:rPr>
                <w:rFonts w:asciiTheme="minorHAnsi" w:hAnsiTheme="minorHAnsi" w:cstheme="minorHAnsi"/>
                <w:szCs w:val="24"/>
              </w:rPr>
              <w:t xml:space="preserve"> on how to respond to planning applications and forward planning consultations</w:t>
            </w:r>
            <w:r w:rsidRPr="00666CCC">
              <w:rPr>
                <w:rFonts w:asciiTheme="minorHAnsi" w:hAnsiTheme="minorHAnsi" w:cstheme="minorHAnsi"/>
                <w:szCs w:val="24"/>
              </w:rPr>
              <w:t>.</w:t>
            </w:r>
          </w:p>
          <w:p w14:paraId="495BE574" w14:textId="77777777" w:rsidR="00903B90" w:rsidRPr="00666CCC" w:rsidRDefault="00903B90" w:rsidP="00903B90">
            <w:pPr>
              <w:rPr>
                <w:rFonts w:asciiTheme="minorHAnsi" w:hAnsiTheme="minorHAnsi" w:cstheme="minorHAnsi"/>
                <w:szCs w:val="24"/>
              </w:rPr>
            </w:pPr>
          </w:p>
          <w:p w14:paraId="65235FA5" w14:textId="1B3BD9D9" w:rsidR="00802B3A" w:rsidRDefault="001B293B" w:rsidP="00903B90">
            <w:pPr>
              <w:rPr>
                <w:rFonts w:asciiTheme="minorHAnsi" w:hAnsiTheme="minorHAnsi" w:cstheme="minorHAnsi"/>
                <w:szCs w:val="24"/>
              </w:rPr>
            </w:pPr>
            <w:r w:rsidRPr="00666CCC">
              <w:rPr>
                <w:rFonts w:asciiTheme="minorHAnsi" w:hAnsiTheme="minorHAnsi" w:cstheme="minorHAnsi"/>
                <w:szCs w:val="24"/>
              </w:rPr>
              <w:t xml:space="preserve">By assisting the planning team to respond to Local Plans, Neighbourhood Plans, Supplementary Planning documents (SPDs) and other forward planning </w:t>
            </w:r>
            <w:r w:rsidR="002D3171">
              <w:rPr>
                <w:rFonts w:asciiTheme="minorHAnsi" w:hAnsiTheme="minorHAnsi" w:cstheme="minorHAnsi"/>
                <w:szCs w:val="24"/>
              </w:rPr>
              <w:t>consultations</w:t>
            </w:r>
            <w:r w:rsidRPr="00666CCC">
              <w:rPr>
                <w:rFonts w:asciiTheme="minorHAnsi" w:hAnsiTheme="minorHAnsi" w:cstheme="minorHAnsi"/>
                <w:szCs w:val="24"/>
              </w:rPr>
              <w:t xml:space="preserve"> more efficiently, we hope will increase the amount of consultations we can respond to</w:t>
            </w:r>
            <w:r w:rsidR="00903B90" w:rsidRPr="00666CCC">
              <w:rPr>
                <w:rFonts w:asciiTheme="minorHAnsi" w:hAnsiTheme="minorHAnsi" w:cstheme="minorHAnsi"/>
                <w:szCs w:val="24"/>
              </w:rPr>
              <w:t xml:space="preserve">. </w:t>
            </w:r>
            <w:r w:rsidRPr="00666CCC">
              <w:rPr>
                <w:rFonts w:asciiTheme="minorHAnsi" w:hAnsiTheme="minorHAnsi" w:cstheme="minorHAnsi"/>
                <w:szCs w:val="24"/>
              </w:rPr>
              <w:t xml:space="preserve">In doing so, the planning team will be able to </w:t>
            </w:r>
            <w:r w:rsidR="009A20AD">
              <w:rPr>
                <w:rFonts w:asciiTheme="minorHAnsi" w:hAnsiTheme="minorHAnsi" w:cstheme="minorHAnsi"/>
                <w:szCs w:val="24"/>
              </w:rPr>
              <w:t xml:space="preserve">pro-actively </w:t>
            </w:r>
            <w:r w:rsidRPr="00666CCC">
              <w:rPr>
                <w:rFonts w:asciiTheme="minorHAnsi" w:hAnsiTheme="minorHAnsi" w:cstheme="minorHAnsi"/>
                <w:szCs w:val="24"/>
              </w:rPr>
              <w:t xml:space="preserve">contribute to </w:t>
            </w:r>
            <w:r w:rsidR="00FB1BEB" w:rsidRPr="00666CCC">
              <w:rPr>
                <w:rFonts w:asciiTheme="minorHAnsi" w:hAnsiTheme="minorHAnsi" w:cstheme="minorHAnsi"/>
                <w:szCs w:val="24"/>
              </w:rPr>
              <w:t>promoting</w:t>
            </w:r>
            <w:r w:rsidRPr="00666CCC">
              <w:rPr>
                <w:rFonts w:asciiTheme="minorHAnsi" w:hAnsiTheme="minorHAnsi" w:cstheme="minorHAnsi"/>
                <w:szCs w:val="24"/>
              </w:rPr>
              <w:t xml:space="preserve"> sustainable development in Yorkshire, by influencing planning policy </w:t>
            </w:r>
            <w:r w:rsidR="00FB1BEB" w:rsidRPr="00666CCC">
              <w:rPr>
                <w:rFonts w:asciiTheme="minorHAnsi" w:hAnsiTheme="minorHAnsi" w:cstheme="minorHAnsi"/>
                <w:szCs w:val="24"/>
              </w:rPr>
              <w:t>from the earliest stage</w:t>
            </w:r>
            <w:r w:rsidR="00802B3A">
              <w:rPr>
                <w:rFonts w:asciiTheme="minorHAnsi" w:hAnsiTheme="minorHAnsi" w:cstheme="minorHAnsi"/>
                <w:szCs w:val="24"/>
              </w:rPr>
              <w:t>.</w:t>
            </w:r>
          </w:p>
          <w:p w14:paraId="3CD8F2E5" w14:textId="77777777" w:rsidR="00666CCC" w:rsidRDefault="00666CCC" w:rsidP="00903B90">
            <w:pPr>
              <w:rPr>
                <w:rFonts w:asciiTheme="minorHAnsi" w:hAnsiTheme="minorHAnsi" w:cstheme="minorHAnsi"/>
                <w:szCs w:val="24"/>
              </w:rPr>
            </w:pPr>
          </w:p>
          <w:p w14:paraId="79453494" w14:textId="41C6256F" w:rsidR="00666CCC" w:rsidRDefault="00666CCC" w:rsidP="00903B90">
            <w:pPr>
              <w:rPr>
                <w:rFonts w:asciiTheme="minorHAnsi" w:hAnsiTheme="minorHAnsi" w:cstheme="minorHAnsi"/>
                <w:szCs w:val="24"/>
              </w:rPr>
            </w:pPr>
            <w:r>
              <w:rPr>
                <w:rFonts w:asciiTheme="minorHAnsi" w:hAnsiTheme="minorHAnsi" w:cstheme="minorHAnsi"/>
                <w:szCs w:val="24"/>
              </w:rPr>
              <w:t>We also hope that by continuing to encourage our members to respond to forward planning consultations in their local areas, that we will be able to break down barriers to the planning system and make it accessible for all. The planning system can seem daunting to people who have not engaged with it before, therefore breaking down the process and educating as to how individuals can engage to make a difference in their local area, will be a positive step.</w:t>
            </w:r>
          </w:p>
          <w:p w14:paraId="7087F49B" w14:textId="77777777" w:rsidR="009A20AD" w:rsidRDefault="009A20AD" w:rsidP="00903B90">
            <w:pPr>
              <w:rPr>
                <w:rFonts w:asciiTheme="minorHAnsi" w:hAnsiTheme="minorHAnsi" w:cstheme="minorHAnsi"/>
                <w:szCs w:val="24"/>
              </w:rPr>
            </w:pPr>
          </w:p>
          <w:p w14:paraId="5A387F55" w14:textId="0B42C5DE" w:rsidR="007F1FC8" w:rsidRDefault="009A20AD" w:rsidP="009A20AD">
            <w:pPr>
              <w:rPr>
                <w:rFonts w:asciiTheme="minorHAnsi" w:hAnsiTheme="minorHAnsi" w:cstheme="minorHAnsi"/>
                <w:szCs w:val="24"/>
              </w:rPr>
            </w:pPr>
            <w:r w:rsidRPr="00666CCC">
              <w:rPr>
                <w:rFonts w:asciiTheme="minorHAnsi" w:hAnsiTheme="minorHAnsi" w:cstheme="minorHAnsi"/>
                <w:szCs w:val="24"/>
              </w:rPr>
              <w:t>The individual will be organised and methodical and be able to communicate well with the Planning Team.  This role is invaluable to the Trust and will enable us to have maximum impact in the planning system and make a real difference for Yorkshire’s nature.</w:t>
            </w:r>
          </w:p>
          <w:p w14:paraId="75F79A59" w14:textId="77777777" w:rsidR="00802B3A" w:rsidRDefault="00802B3A" w:rsidP="00612253">
            <w:pPr>
              <w:pStyle w:val="ListParagraph"/>
              <w:spacing w:line="256" w:lineRule="auto"/>
              <w:ind w:left="0"/>
              <w:rPr>
                <w:rFonts w:asciiTheme="minorHAnsi" w:hAnsiTheme="minorHAnsi" w:cstheme="minorHAnsi"/>
                <w:sz w:val="24"/>
                <w:szCs w:val="24"/>
              </w:rPr>
            </w:pPr>
          </w:p>
          <w:p w14:paraId="2EC15F3F" w14:textId="77777777" w:rsidR="00E733B2" w:rsidRDefault="00E733B2" w:rsidP="00612253">
            <w:pPr>
              <w:pStyle w:val="ListParagraph"/>
              <w:spacing w:line="256" w:lineRule="auto"/>
              <w:ind w:left="0"/>
              <w:rPr>
                <w:rFonts w:asciiTheme="minorHAnsi" w:hAnsiTheme="minorHAnsi" w:cstheme="minorHAnsi"/>
                <w:sz w:val="24"/>
                <w:szCs w:val="24"/>
              </w:rPr>
            </w:pPr>
          </w:p>
          <w:p w14:paraId="513A2D57" w14:textId="77777777" w:rsidR="00E733B2" w:rsidRPr="00666CCC" w:rsidRDefault="00E733B2" w:rsidP="00612253">
            <w:pPr>
              <w:pStyle w:val="ListParagraph"/>
              <w:spacing w:line="256" w:lineRule="auto"/>
              <w:ind w:left="0"/>
              <w:rPr>
                <w:rFonts w:asciiTheme="minorHAnsi" w:hAnsiTheme="minorHAnsi" w:cstheme="minorHAnsi"/>
                <w:sz w:val="24"/>
                <w:szCs w:val="24"/>
              </w:rPr>
            </w:pPr>
          </w:p>
        </w:tc>
      </w:tr>
      <w:tr w:rsidR="00A453AD" w:rsidRPr="00666CCC" w14:paraId="02F644C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1B28B00B" w14:textId="7E146D5B" w:rsidR="00A453AD" w:rsidRPr="00666CCC" w:rsidRDefault="007F38C9" w:rsidP="00EA368E">
            <w:pPr>
              <w:rPr>
                <w:rFonts w:asciiTheme="minorHAnsi" w:hAnsiTheme="minorHAnsi" w:cstheme="minorHAnsi"/>
                <w:b/>
                <w:szCs w:val="24"/>
              </w:rPr>
            </w:pPr>
            <w:r w:rsidRPr="00666CCC">
              <w:rPr>
                <w:rFonts w:asciiTheme="minorHAnsi" w:hAnsiTheme="minorHAnsi" w:cstheme="minorHAnsi"/>
                <w:b/>
                <w:szCs w:val="24"/>
              </w:rPr>
              <w:lastRenderedPageBreak/>
              <w:t xml:space="preserve">What will </w:t>
            </w:r>
            <w:r w:rsidR="0028226C" w:rsidRPr="00666CCC">
              <w:rPr>
                <w:rFonts w:asciiTheme="minorHAnsi" w:hAnsiTheme="minorHAnsi" w:cstheme="minorHAnsi"/>
                <w:b/>
                <w:szCs w:val="24"/>
              </w:rPr>
              <w:t>you</w:t>
            </w:r>
            <w:r w:rsidR="00EA368E" w:rsidRPr="00666CCC">
              <w:rPr>
                <w:rFonts w:asciiTheme="minorHAnsi" w:hAnsiTheme="minorHAnsi" w:cstheme="minorHAnsi"/>
                <w:b/>
                <w:szCs w:val="24"/>
              </w:rPr>
              <w:t xml:space="preserve"> </w:t>
            </w:r>
            <w:r w:rsidRPr="00666CCC">
              <w:rPr>
                <w:rFonts w:asciiTheme="minorHAnsi" w:hAnsiTheme="minorHAnsi" w:cstheme="minorHAnsi"/>
                <w:b/>
                <w:szCs w:val="24"/>
              </w:rPr>
              <w:t xml:space="preserve">be doing? </w:t>
            </w:r>
          </w:p>
        </w:tc>
      </w:tr>
      <w:tr w:rsidR="00A453AD" w:rsidRPr="00666CCC" w14:paraId="48737188" w14:textId="77777777" w:rsidTr="007C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9"/>
        </w:trPr>
        <w:tc>
          <w:tcPr>
            <w:tcW w:w="9889" w:type="dxa"/>
            <w:gridSpan w:val="2"/>
          </w:tcPr>
          <w:p w14:paraId="3CB860C7" w14:textId="77777777" w:rsidR="008737C0" w:rsidRPr="00666CCC" w:rsidRDefault="008737C0" w:rsidP="00357BFF">
            <w:pPr>
              <w:pStyle w:val="ListParagraph"/>
              <w:spacing w:after="0"/>
              <w:ind w:left="0"/>
              <w:rPr>
                <w:rFonts w:asciiTheme="minorHAnsi" w:hAnsiTheme="minorHAnsi" w:cstheme="minorHAnsi"/>
                <w:sz w:val="24"/>
                <w:szCs w:val="24"/>
              </w:rPr>
            </w:pPr>
          </w:p>
          <w:p w14:paraId="2886EA27" w14:textId="5164E877" w:rsidR="00802B3A" w:rsidRDefault="004A3151" w:rsidP="00357BFF">
            <w:pPr>
              <w:pStyle w:val="ListParagraph"/>
              <w:spacing w:after="0"/>
              <w:ind w:left="0"/>
              <w:rPr>
                <w:rFonts w:asciiTheme="minorHAnsi" w:hAnsiTheme="minorHAnsi" w:cstheme="minorHAnsi"/>
                <w:sz w:val="24"/>
                <w:szCs w:val="24"/>
              </w:rPr>
            </w:pPr>
            <w:r w:rsidRPr="00666CCC">
              <w:rPr>
                <w:rFonts w:asciiTheme="minorHAnsi" w:hAnsiTheme="minorHAnsi" w:cstheme="minorHAnsi"/>
                <w:sz w:val="24"/>
                <w:szCs w:val="24"/>
              </w:rPr>
              <w:t xml:space="preserve">The </w:t>
            </w:r>
            <w:r w:rsidR="000C4897">
              <w:rPr>
                <w:rFonts w:asciiTheme="minorHAnsi" w:hAnsiTheme="minorHAnsi" w:cstheme="minorHAnsi"/>
                <w:sz w:val="24"/>
                <w:szCs w:val="24"/>
              </w:rPr>
              <w:t>Forward Planning V</w:t>
            </w:r>
            <w:r w:rsidRPr="00666CCC">
              <w:rPr>
                <w:rFonts w:asciiTheme="minorHAnsi" w:hAnsiTheme="minorHAnsi" w:cstheme="minorHAnsi"/>
                <w:sz w:val="24"/>
                <w:szCs w:val="24"/>
              </w:rPr>
              <w:t xml:space="preserve">olunteer will be given access to the planning inbox and will be provided with </w:t>
            </w:r>
            <w:r w:rsidR="001F5820" w:rsidRPr="00666CCC">
              <w:rPr>
                <w:rFonts w:asciiTheme="minorHAnsi" w:hAnsiTheme="minorHAnsi" w:cstheme="minorHAnsi"/>
                <w:sz w:val="24"/>
                <w:szCs w:val="24"/>
              </w:rPr>
              <w:t xml:space="preserve">forward planning </w:t>
            </w:r>
            <w:r w:rsidR="00802B3A">
              <w:rPr>
                <w:rFonts w:asciiTheme="minorHAnsi" w:hAnsiTheme="minorHAnsi" w:cstheme="minorHAnsi"/>
                <w:sz w:val="24"/>
                <w:szCs w:val="24"/>
              </w:rPr>
              <w:t xml:space="preserve">consultations </w:t>
            </w:r>
            <w:r w:rsidR="001F5820" w:rsidRPr="00666CCC">
              <w:rPr>
                <w:rFonts w:asciiTheme="minorHAnsi" w:hAnsiTheme="minorHAnsi" w:cstheme="minorHAnsi"/>
                <w:sz w:val="24"/>
                <w:szCs w:val="24"/>
              </w:rPr>
              <w:t>to screen</w:t>
            </w:r>
            <w:r w:rsidR="00802B3A">
              <w:rPr>
                <w:rFonts w:asciiTheme="minorHAnsi" w:hAnsiTheme="minorHAnsi" w:cstheme="minorHAnsi"/>
                <w:sz w:val="24"/>
                <w:szCs w:val="24"/>
              </w:rPr>
              <w:t xml:space="preserve">; these will include </w:t>
            </w:r>
            <w:r w:rsidR="00E24355">
              <w:rPr>
                <w:rFonts w:asciiTheme="minorHAnsi" w:hAnsiTheme="minorHAnsi" w:cstheme="minorHAnsi"/>
                <w:sz w:val="24"/>
                <w:szCs w:val="24"/>
              </w:rPr>
              <w:t xml:space="preserve">but are not limited to </w:t>
            </w:r>
            <w:r w:rsidR="00802B3A">
              <w:rPr>
                <w:rFonts w:asciiTheme="minorHAnsi" w:hAnsiTheme="minorHAnsi" w:cstheme="minorHAnsi"/>
                <w:sz w:val="24"/>
                <w:szCs w:val="24"/>
              </w:rPr>
              <w:t xml:space="preserve">Local Plans, Neighbourhood Plans, Management Plans for National Parks and other </w:t>
            </w:r>
            <w:r w:rsidR="00C65DF6">
              <w:rPr>
                <w:rFonts w:asciiTheme="minorHAnsi" w:hAnsiTheme="minorHAnsi" w:cstheme="minorHAnsi"/>
                <w:sz w:val="24"/>
                <w:szCs w:val="24"/>
              </w:rPr>
              <w:t xml:space="preserve">policy </w:t>
            </w:r>
            <w:r w:rsidR="00802B3A">
              <w:rPr>
                <w:rFonts w:asciiTheme="minorHAnsi" w:hAnsiTheme="minorHAnsi" w:cstheme="minorHAnsi"/>
                <w:sz w:val="24"/>
                <w:szCs w:val="24"/>
              </w:rPr>
              <w:t xml:space="preserve">consultations that relate to Planning. These can be regional or national </w:t>
            </w:r>
            <w:r w:rsidR="00E24355">
              <w:rPr>
                <w:rFonts w:asciiTheme="minorHAnsi" w:hAnsiTheme="minorHAnsi" w:cstheme="minorHAnsi"/>
                <w:sz w:val="24"/>
                <w:szCs w:val="24"/>
              </w:rPr>
              <w:t>consultations</w:t>
            </w:r>
            <w:r w:rsidR="00802B3A">
              <w:rPr>
                <w:rFonts w:asciiTheme="minorHAnsi" w:hAnsiTheme="minorHAnsi" w:cstheme="minorHAnsi"/>
                <w:sz w:val="24"/>
                <w:szCs w:val="24"/>
              </w:rPr>
              <w:t xml:space="preserve"> and we can promise a broad spectrum </w:t>
            </w:r>
            <w:r w:rsidR="00E24355">
              <w:rPr>
                <w:rFonts w:asciiTheme="minorHAnsi" w:hAnsiTheme="minorHAnsi" w:cstheme="minorHAnsi"/>
                <w:sz w:val="24"/>
                <w:szCs w:val="24"/>
              </w:rPr>
              <w:t xml:space="preserve">of </w:t>
            </w:r>
            <w:r w:rsidR="00802B3A">
              <w:rPr>
                <w:rFonts w:asciiTheme="minorHAnsi" w:hAnsiTheme="minorHAnsi" w:cstheme="minorHAnsi"/>
                <w:sz w:val="24"/>
                <w:szCs w:val="24"/>
              </w:rPr>
              <w:t xml:space="preserve">areas </w:t>
            </w:r>
            <w:r w:rsidR="00E24355">
              <w:rPr>
                <w:rFonts w:asciiTheme="minorHAnsi" w:hAnsiTheme="minorHAnsi" w:cstheme="minorHAnsi"/>
                <w:sz w:val="24"/>
                <w:szCs w:val="24"/>
              </w:rPr>
              <w:t>within</w:t>
            </w:r>
            <w:r w:rsidR="00802B3A">
              <w:rPr>
                <w:rFonts w:asciiTheme="minorHAnsi" w:hAnsiTheme="minorHAnsi" w:cstheme="minorHAnsi"/>
                <w:sz w:val="24"/>
                <w:szCs w:val="24"/>
              </w:rPr>
              <w:t xml:space="preserve"> planning will be covered</w:t>
            </w:r>
            <w:r w:rsidR="00E24355">
              <w:rPr>
                <w:rFonts w:asciiTheme="minorHAnsi" w:hAnsiTheme="minorHAnsi" w:cstheme="minorHAnsi"/>
                <w:sz w:val="24"/>
                <w:szCs w:val="24"/>
              </w:rPr>
              <w:t>; there will also be the opportunity for the Forward Planning Volunteer to explore their own interests through these volunteering activities</w:t>
            </w:r>
            <w:r w:rsidR="00802B3A">
              <w:rPr>
                <w:rFonts w:asciiTheme="minorHAnsi" w:hAnsiTheme="minorHAnsi" w:cstheme="minorHAnsi"/>
                <w:sz w:val="24"/>
                <w:szCs w:val="24"/>
              </w:rPr>
              <w:t>.</w:t>
            </w:r>
          </w:p>
          <w:p w14:paraId="0D27CD36" w14:textId="77777777" w:rsidR="00802B3A" w:rsidRDefault="00802B3A" w:rsidP="00357BFF">
            <w:pPr>
              <w:pStyle w:val="ListParagraph"/>
              <w:spacing w:after="0"/>
              <w:ind w:left="0"/>
              <w:rPr>
                <w:rFonts w:asciiTheme="minorHAnsi" w:hAnsiTheme="minorHAnsi" w:cstheme="minorHAnsi"/>
                <w:sz w:val="24"/>
                <w:szCs w:val="24"/>
              </w:rPr>
            </w:pPr>
          </w:p>
          <w:p w14:paraId="33FCA000" w14:textId="33F50076" w:rsidR="00802B3A" w:rsidRDefault="00802B3A" w:rsidP="00357BFF">
            <w:pPr>
              <w:pStyle w:val="ListParagraph"/>
              <w:spacing w:after="0"/>
              <w:ind w:left="0"/>
              <w:rPr>
                <w:rFonts w:asciiTheme="minorHAnsi" w:hAnsiTheme="minorHAnsi" w:cstheme="minorHAnsi"/>
                <w:sz w:val="24"/>
                <w:szCs w:val="24"/>
              </w:rPr>
            </w:pPr>
            <w:r>
              <w:rPr>
                <w:rFonts w:asciiTheme="minorHAnsi" w:hAnsiTheme="minorHAnsi" w:cstheme="minorHAnsi"/>
                <w:sz w:val="24"/>
                <w:szCs w:val="24"/>
              </w:rPr>
              <w:t xml:space="preserve">The Forward Planning Volunteer will also have the opportunity map local plan allocations using QGIS, in order for the Planning Team to keep on top of the changing planning landscape across Yorkshire. These allocations include but are not limited to housing, renewable energy and nature conservation, </w:t>
            </w:r>
            <w:r w:rsidR="009A20AD">
              <w:rPr>
                <w:rFonts w:asciiTheme="minorHAnsi" w:hAnsiTheme="minorHAnsi" w:cstheme="minorHAnsi"/>
                <w:sz w:val="24"/>
                <w:szCs w:val="24"/>
              </w:rPr>
              <w:t xml:space="preserve">GIS </w:t>
            </w:r>
            <w:r>
              <w:rPr>
                <w:rFonts w:asciiTheme="minorHAnsi" w:hAnsiTheme="minorHAnsi" w:cstheme="minorHAnsi"/>
                <w:sz w:val="24"/>
                <w:szCs w:val="24"/>
              </w:rPr>
              <w:t>training will provided if necessary</w:t>
            </w:r>
            <w:r w:rsidR="009A20AD">
              <w:rPr>
                <w:rFonts w:asciiTheme="minorHAnsi" w:hAnsiTheme="minorHAnsi" w:cstheme="minorHAnsi"/>
                <w:sz w:val="24"/>
                <w:szCs w:val="24"/>
              </w:rPr>
              <w:t>.</w:t>
            </w:r>
            <w:r>
              <w:rPr>
                <w:rFonts w:asciiTheme="minorHAnsi" w:hAnsiTheme="minorHAnsi" w:cstheme="minorHAnsi"/>
                <w:sz w:val="24"/>
                <w:szCs w:val="24"/>
              </w:rPr>
              <w:t xml:space="preserve"> </w:t>
            </w:r>
            <w:r w:rsidR="00E24355">
              <w:rPr>
                <w:rFonts w:asciiTheme="minorHAnsi" w:hAnsiTheme="minorHAnsi" w:cstheme="minorHAnsi"/>
                <w:sz w:val="24"/>
                <w:szCs w:val="24"/>
              </w:rPr>
              <w:t xml:space="preserve">Doing so will be a fantastic resource for the Planning Team, as it will aid us to assess the cumulative impacts of development across Yorkshire spatially and visually. </w:t>
            </w:r>
            <w:r>
              <w:rPr>
                <w:rFonts w:asciiTheme="minorHAnsi" w:hAnsiTheme="minorHAnsi" w:cstheme="minorHAnsi"/>
                <w:sz w:val="24"/>
                <w:szCs w:val="24"/>
              </w:rPr>
              <w:t xml:space="preserve"> </w:t>
            </w:r>
          </w:p>
          <w:p w14:paraId="384175ED" w14:textId="77777777" w:rsidR="00802B3A" w:rsidRDefault="00802B3A" w:rsidP="00357BFF">
            <w:pPr>
              <w:pStyle w:val="ListParagraph"/>
              <w:spacing w:after="0"/>
              <w:ind w:left="0"/>
              <w:rPr>
                <w:rFonts w:asciiTheme="minorHAnsi" w:hAnsiTheme="minorHAnsi" w:cstheme="minorHAnsi"/>
                <w:sz w:val="24"/>
                <w:szCs w:val="24"/>
              </w:rPr>
            </w:pPr>
          </w:p>
          <w:p w14:paraId="2A4ADC08" w14:textId="3B6EC136" w:rsidR="007F1FC8" w:rsidRDefault="001F5820" w:rsidP="00357BFF">
            <w:pPr>
              <w:pStyle w:val="ListParagraph"/>
              <w:spacing w:after="0"/>
              <w:ind w:left="0"/>
              <w:rPr>
                <w:rFonts w:asciiTheme="minorHAnsi" w:hAnsiTheme="minorHAnsi" w:cstheme="minorHAnsi"/>
                <w:sz w:val="24"/>
                <w:szCs w:val="24"/>
              </w:rPr>
            </w:pPr>
            <w:r w:rsidRPr="00666CCC">
              <w:rPr>
                <w:rFonts w:asciiTheme="minorHAnsi" w:hAnsiTheme="minorHAnsi" w:cstheme="minorHAnsi"/>
                <w:sz w:val="24"/>
                <w:szCs w:val="24"/>
              </w:rPr>
              <w:t xml:space="preserve">The </w:t>
            </w:r>
            <w:r w:rsidR="00E24355">
              <w:rPr>
                <w:rFonts w:asciiTheme="minorHAnsi" w:hAnsiTheme="minorHAnsi" w:cstheme="minorHAnsi"/>
                <w:sz w:val="24"/>
                <w:szCs w:val="24"/>
              </w:rPr>
              <w:t>V</w:t>
            </w:r>
            <w:r w:rsidRPr="00666CCC">
              <w:rPr>
                <w:rFonts w:asciiTheme="minorHAnsi" w:hAnsiTheme="minorHAnsi" w:cstheme="minorHAnsi"/>
                <w:sz w:val="24"/>
                <w:szCs w:val="24"/>
              </w:rPr>
              <w:t xml:space="preserve">olunteer will also be invited to produce guidance on responding to and engaging with forward planning </w:t>
            </w:r>
            <w:r w:rsidR="009A20AD">
              <w:rPr>
                <w:rFonts w:asciiTheme="minorHAnsi" w:hAnsiTheme="minorHAnsi" w:cstheme="minorHAnsi"/>
                <w:sz w:val="24"/>
                <w:szCs w:val="24"/>
              </w:rPr>
              <w:t>consultations</w:t>
            </w:r>
            <w:r w:rsidRPr="00666CCC">
              <w:rPr>
                <w:rFonts w:asciiTheme="minorHAnsi" w:hAnsiTheme="minorHAnsi" w:cstheme="minorHAnsi"/>
                <w:sz w:val="24"/>
                <w:szCs w:val="24"/>
              </w:rPr>
              <w:t xml:space="preserve"> for YWT staff and members to refer to</w:t>
            </w:r>
            <w:r w:rsidR="009A20AD">
              <w:rPr>
                <w:rFonts w:asciiTheme="minorHAnsi" w:hAnsiTheme="minorHAnsi" w:cstheme="minorHAnsi"/>
                <w:sz w:val="24"/>
                <w:szCs w:val="24"/>
              </w:rPr>
              <w:t>, to</w:t>
            </w:r>
            <w:r w:rsidRPr="00666CCC">
              <w:rPr>
                <w:rFonts w:asciiTheme="minorHAnsi" w:hAnsiTheme="minorHAnsi" w:cstheme="minorHAnsi"/>
                <w:sz w:val="24"/>
                <w:szCs w:val="24"/>
              </w:rPr>
              <w:t xml:space="preserve"> encourage people to engage with the </w:t>
            </w:r>
            <w:r w:rsidR="002837C3" w:rsidRPr="00666CCC">
              <w:rPr>
                <w:rFonts w:asciiTheme="minorHAnsi" w:hAnsiTheme="minorHAnsi" w:cstheme="minorHAnsi"/>
                <w:sz w:val="24"/>
                <w:szCs w:val="24"/>
              </w:rPr>
              <w:t xml:space="preserve">planning system in their </w:t>
            </w:r>
            <w:r w:rsidR="009A20AD">
              <w:rPr>
                <w:rFonts w:asciiTheme="minorHAnsi" w:hAnsiTheme="minorHAnsi" w:cstheme="minorHAnsi"/>
                <w:sz w:val="24"/>
                <w:szCs w:val="24"/>
              </w:rPr>
              <w:t>local areas.</w:t>
            </w:r>
            <w:r w:rsidR="00E77DFC" w:rsidRPr="00666CCC">
              <w:rPr>
                <w:rFonts w:asciiTheme="minorHAnsi" w:hAnsiTheme="minorHAnsi" w:cstheme="minorHAnsi"/>
                <w:sz w:val="24"/>
                <w:szCs w:val="24"/>
              </w:rPr>
              <w:t xml:space="preserve"> </w:t>
            </w:r>
          </w:p>
          <w:p w14:paraId="39568D31" w14:textId="7B77BBDB" w:rsidR="000C4897" w:rsidRPr="000C4897" w:rsidRDefault="000C4897" w:rsidP="000C4897">
            <w:pPr>
              <w:pStyle w:val="ListParagraph"/>
              <w:spacing w:after="0"/>
              <w:ind w:left="0"/>
              <w:rPr>
                <w:rFonts w:asciiTheme="minorHAnsi" w:hAnsiTheme="minorHAnsi" w:cstheme="minorHAnsi"/>
                <w:sz w:val="24"/>
                <w:szCs w:val="24"/>
              </w:rPr>
            </w:pPr>
          </w:p>
        </w:tc>
      </w:tr>
      <w:tr w:rsidR="00A453AD" w:rsidRPr="00666CCC" w14:paraId="53D8699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0FD75B5B" w14:textId="09081F89" w:rsidR="00A453AD" w:rsidRPr="00666CCC" w:rsidRDefault="007F38C9" w:rsidP="007B5035">
            <w:pPr>
              <w:rPr>
                <w:rFonts w:asciiTheme="minorHAnsi" w:hAnsiTheme="minorHAnsi" w:cstheme="minorHAnsi"/>
                <w:szCs w:val="24"/>
              </w:rPr>
            </w:pPr>
            <w:r w:rsidRPr="00666CCC">
              <w:rPr>
                <w:rFonts w:asciiTheme="minorHAnsi" w:hAnsiTheme="minorHAnsi" w:cstheme="minorHAnsi"/>
                <w:b/>
                <w:szCs w:val="24"/>
              </w:rPr>
              <w:t>Experience, knowledge and s</w:t>
            </w:r>
            <w:r w:rsidR="00A453AD" w:rsidRPr="00666CCC">
              <w:rPr>
                <w:rFonts w:asciiTheme="minorHAnsi" w:hAnsiTheme="minorHAnsi" w:cstheme="minorHAnsi"/>
                <w:b/>
                <w:szCs w:val="24"/>
              </w:rPr>
              <w:t xml:space="preserve">kills </w:t>
            </w:r>
            <w:r w:rsidR="00B307F5" w:rsidRPr="00666CCC">
              <w:rPr>
                <w:rFonts w:asciiTheme="minorHAnsi" w:hAnsiTheme="minorHAnsi" w:cstheme="minorHAnsi"/>
                <w:b/>
                <w:szCs w:val="24"/>
              </w:rPr>
              <w:t>needed for this opportunity</w:t>
            </w:r>
            <w:r w:rsidRPr="00666CCC">
              <w:rPr>
                <w:rFonts w:asciiTheme="minorHAnsi" w:hAnsiTheme="minorHAnsi" w:cstheme="minorHAnsi"/>
                <w:szCs w:val="24"/>
              </w:rPr>
              <w:t xml:space="preserve"> </w:t>
            </w:r>
          </w:p>
        </w:tc>
      </w:tr>
      <w:tr w:rsidR="00A453AD" w:rsidRPr="00666CCC" w14:paraId="3D3E920C" w14:textId="77777777" w:rsidTr="00F03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9889" w:type="dxa"/>
            <w:gridSpan w:val="2"/>
            <w:tcBorders>
              <w:bottom w:val="single" w:sz="4" w:space="0" w:color="auto"/>
            </w:tcBorders>
          </w:tcPr>
          <w:p w14:paraId="30574376" w14:textId="77777777" w:rsidR="000304C4" w:rsidRPr="00666CCC" w:rsidRDefault="000304C4">
            <w:pPr>
              <w:rPr>
                <w:rFonts w:asciiTheme="minorHAnsi" w:hAnsiTheme="minorHAnsi" w:cstheme="minorHAnsi"/>
                <w:szCs w:val="24"/>
              </w:rPr>
            </w:pPr>
          </w:p>
          <w:p w14:paraId="5866C078" w14:textId="3AC1C414" w:rsidR="00460A1C" w:rsidRPr="00666CCC" w:rsidRDefault="00F0350B" w:rsidP="00A66D4A">
            <w:pPr>
              <w:rPr>
                <w:rFonts w:asciiTheme="minorHAnsi" w:hAnsiTheme="minorHAnsi" w:cstheme="minorHAnsi"/>
                <w:szCs w:val="24"/>
              </w:rPr>
            </w:pPr>
            <w:r w:rsidRPr="00666CCC">
              <w:rPr>
                <w:rFonts w:asciiTheme="minorHAnsi" w:hAnsiTheme="minorHAnsi" w:cstheme="minorHAnsi"/>
                <w:szCs w:val="24"/>
              </w:rPr>
              <w:t>(please refer to any specific risks/hazards which may affect the skills/experience needed)</w:t>
            </w:r>
          </w:p>
          <w:p w14:paraId="78F3D22A" w14:textId="7A29ACB5" w:rsidR="00366638" w:rsidRDefault="009A20AD" w:rsidP="00C65DF6">
            <w:pPr>
              <w:pStyle w:val="ListParagraph"/>
              <w:numPr>
                <w:ilvl w:val="0"/>
                <w:numId w:val="13"/>
              </w:num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Previous experience or k</w:t>
            </w:r>
            <w:r w:rsidR="002837C3" w:rsidRPr="00666CCC">
              <w:rPr>
                <w:rFonts w:asciiTheme="minorHAnsi" w:hAnsiTheme="minorHAnsi" w:cstheme="minorHAnsi"/>
                <w:sz w:val="24"/>
                <w:szCs w:val="24"/>
              </w:rPr>
              <w:t>nowledge of the planning system</w:t>
            </w:r>
            <w:r w:rsidR="00366638" w:rsidRPr="00666CCC">
              <w:rPr>
                <w:rFonts w:asciiTheme="minorHAnsi" w:hAnsiTheme="minorHAnsi" w:cstheme="minorHAnsi"/>
                <w:sz w:val="24"/>
                <w:szCs w:val="24"/>
              </w:rPr>
              <w:t xml:space="preserve"> and a keen interest in ecology</w:t>
            </w:r>
            <w:r>
              <w:rPr>
                <w:rFonts w:asciiTheme="minorHAnsi" w:hAnsiTheme="minorHAnsi" w:cstheme="minorHAnsi"/>
                <w:sz w:val="24"/>
                <w:szCs w:val="24"/>
              </w:rPr>
              <w:t xml:space="preserve"> and </w:t>
            </w:r>
            <w:r w:rsidR="00366638" w:rsidRPr="00666CCC">
              <w:rPr>
                <w:rFonts w:asciiTheme="minorHAnsi" w:hAnsiTheme="minorHAnsi" w:cstheme="minorHAnsi"/>
                <w:sz w:val="24"/>
                <w:szCs w:val="24"/>
              </w:rPr>
              <w:t>biodiversity policy</w:t>
            </w:r>
            <w:r w:rsidR="00C65DF6">
              <w:rPr>
                <w:rFonts w:asciiTheme="minorHAnsi" w:hAnsiTheme="minorHAnsi" w:cstheme="minorHAnsi"/>
                <w:sz w:val="24"/>
                <w:szCs w:val="24"/>
              </w:rPr>
              <w:t xml:space="preserve"> is desirable</w:t>
            </w:r>
            <w:r>
              <w:rPr>
                <w:rFonts w:asciiTheme="minorHAnsi" w:hAnsiTheme="minorHAnsi" w:cstheme="minorHAnsi"/>
                <w:sz w:val="24"/>
                <w:szCs w:val="24"/>
              </w:rPr>
              <w:t xml:space="preserve"> but not essential; as</w:t>
            </w:r>
            <w:r w:rsidR="00366638" w:rsidRPr="00666CCC">
              <w:rPr>
                <w:rFonts w:asciiTheme="minorHAnsi" w:hAnsiTheme="minorHAnsi" w:cstheme="minorHAnsi"/>
                <w:sz w:val="24"/>
                <w:szCs w:val="24"/>
              </w:rPr>
              <w:t xml:space="preserve"> this will be developed through the role so there is no need to have had prior experience in a planning or </w:t>
            </w:r>
            <w:r w:rsidR="00C65DF6" w:rsidRPr="00666CCC">
              <w:rPr>
                <w:rFonts w:asciiTheme="minorHAnsi" w:hAnsiTheme="minorHAnsi" w:cstheme="minorHAnsi"/>
                <w:sz w:val="24"/>
                <w:szCs w:val="24"/>
              </w:rPr>
              <w:t>ecology-based</w:t>
            </w:r>
            <w:r w:rsidR="00366638" w:rsidRPr="00666CCC">
              <w:rPr>
                <w:rFonts w:asciiTheme="minorHAnsi" w:hAnsiTheme="minorHAnsi" w:cstheme="minorHAnsi"/>
                <w:sz w:val="24"/>
                <w:szCs w:val="24"/>
              </w:rPr>
              <w:t xml:space="preserve"> role.</w:t>
            </w:r>
          </w:p>
          <w:p w14:paraId="4992C4D2" w14:textId="4FBA6D44" w:rsidR="00C65DF6" w:rsidRDefault="00C65DF6" w:rsidP="00C65DF6">
            <w:pPr>
              <w:numPr>
                <w:ilvl w:val="0"/>
                <w:numId w:val="13"/>
              </w:numPr>
              <w:spacing w:after="100" w:afterAutospacing="1" w:line="276" w:lineRule="auto"/>
              <w:rPr>
                <w:rFonts w:ascii="Calibri" w:hAnsi="Calibri" w:cs="Calibri"/>
                <w:szCs w:val="24"/>
              </w:rPr>
            </w:pPr>
            <w:r>
              <w:rPr>
                <w:rFonts w:ascii="Calibri" w:hAnsi="Calibri" w:cs="Calibri"/>
                <w:szCs w:val="24"/>
              </w:rPr>
              <w:t>The role would involve some use of GIS (QGIS) - existing experience would be valuable but not essential.  Full in-house training can be provide</w:t>
            </w:r>
            <w:r w:rsidR="007D3FD8">
              <w:rPr>
                <w:rFonts w:ascii="Calibri" w:hAnsi="Calibri" w:cs="Calibri"/>
                <w:szCs w:val="24"/>
              </w:rPr>
              <w:t>d</w:t>
            </w:r>
            <w:r>
              <w:rPr>
                <w:rFonts w:ascii="Calibri" w:hAnsi="Calibri" w:cs="Calibri"/>
                <w:szCs w:val="24"/>
              </w:rPr>
              <w:t>.</w:t>
            </w:r>
          </w:p>
          <w:p w14:paraId="20F69641" w14:textId="2F0FA36D" w:rsidR="00C65DF6" w:rsidRPr="00C65DF6" w:rsidRDefault="002837C3" w:rsidP="00C65DF6">
            <w:pPr>
              <w:numPr>
                <w:ilvl w:val="0"/>
                <w:numId w:val="13"/>
              </w:numPr>
              <w:spacing w:after="100" w:afterAutospacing="1" w:line="276" w:lineRule="auto"/>
              <w:rPr>
                <w:rFonts w:ascii="Calibri" w:hAnsi="Calibri" w:cs="Calibri"/>
                <w:szCs w:val="24"/>
              </w:rPr>
            </w:pPr>
            <w:r w:rsidRPr="00C65DF6">
              <w:rPr>
                <w:rFonts w:asciiTheme="minorHAnsi" w:hAnsiTheme="minorHAnsi" w:cstheme="minorHAnsi"/>
                <w:szCs w:val="24"/>
              </w:rPr>
              <w:t>Good organisational skills</w:t>
            </w:r>
            <w:r w:rsidR="00C65DF6">
              <w:rPr>
                <w:rFonts w:asciiTheme="minorHAnsi" w:hAnsiTheme="minorHAnsi" w:cstheme="minorHAnsi"/>
                <w:szCs w:val="24"/>
              </w:rPr>
              <w:t>.</w:t>
            </w:r>
          </w:p>
          <w:p w14:paraId="3984D58C" w14:textId="05FD51E9" w:rsidR="00C65DF6" w:rsidRPr="00C65DF6" w:rsidRDefault="00366638" w:rsidP="00C65DF6">
            <w:pPr>
              <w:numPr>
                <w:ilvl w:val="0"/>
                <w:numId w:val="13"/>
              </w:numPr>
              <w:spacing w:after="100" w:afterAutospacing="1" w:line="276" w:lineRule="auto"/>
              <w:rPr>
                <w:rFonts w:ascii="Calibri" w:hAnsi="Calibri" w:cs="Calibri"/>
                <w:szCs w:val="24"/>
              </w:rPr>
            </w:pPr>
            <w:r w:rsidRPr="00C65DF6">
              <w:rPr>
                <w:rFonts w:asciiTheme="minorHAnsi" w:hAnsiTheme="minorHAnsi" w:cstheme="minorHAnsi"/>
                <w:szCs w:val="24"/>
              </w:rPr>
              <w:t>Good communication skills</w:t>
            </w:r>
            <w:r w:rsidR="00C65DF6">
              <w:rPr>
                <w:rFonts w:asciiTheme="minorHAnsi" w:hAnsiTheme="minorHAnsi" w:cstheme="minorHAnsi"/>
                <w:szCs w:val="24"/>
              </w:rPr>
              <w:t>.</w:t>
            </w:r>
          </w:p>
          <w:p w14:paraId="1632724D" w14:textId="623C0BCB" w:rsidR="00C65DF6" w:rsidRPr="00C65DF6" w:rsidRDefault="002837C3" w:rsidP="00C65DF6">
            <w:pPr>
              <w:numPr>
                <w:ilvl w:val="0"/>
                <w:numId w:val="13"/>
              </w:numPr>
              <w:spacing w:after="100" w:afterAutospacing="1" w:line="276" w:lineRule="auto"/>
              <w:rPr>
                <w:rFonts w:ascii="Calibri" w:hAnsi="Calibri" w:cs="Calibri"/>
                <w:szCs w:val="24"/>
              </w:rPr>
            </w:pPr>
            <w:r w:rsidRPr="00C65DF6">
              <w:rPr>
                <w:rFonts w:asciiTheme="minorHAnsi" w:hAnsiTheme="minorHAnsi" w:cstheme="minorHAnsi"/>
                <w:szCs w:val="24"/>
              </w:rPr>
              <w:t xml:space="preserve">Good research and </w:t>
            </w:r>
            <w:r w:rsidR="00366638" w:rsidRPr="00C65DF6">
              <w:rPr>
                <w:rFonts w:asciiTheme="minorHAnsi" w:hAnsiTheme="minorHAnsi" w:cstheme="minorHAnsi"/>
                <w:szCs w:val="24"/>
              </w:rPr>
              <w:t xml:space="preserve">report </w:t>
            </w:r>
            <w:r w:rsidRPr="00C65DF6">
              <w:rPr>
                <w:rFonts w:asciiTheme="minorHAnsi" w:hAnsiTheme="minorHAnsi" w:cstheme="minorHAnsi"/>
                <w:szCs w:val="24"/>
              </w:rPr>
              <w:t>writing skills</w:t>
            </w:r>
            <w:r w:rsidR="00C65DF6">
              <w:rPr>
                <w:rFonts w:asciiTheme="minorHAnsi" w:hAnsiTheme="minorHAnsi" w:cstheme="minorHAnsi"/>
                <w:szCs w:val="24"/>
              </w:rPr>
              <w:t>.</w:t>
            </w:r>
          </w:p>
          <w:p w14:paraId="3E8D5E7C" w14:textId="4610ECBA" w:rsidR="007F1FC8" w:rsidRPr="00C65DF6" w:rsidRDefault="00E77DFC" w:rsidP="00C65DF6">
            <w:pPr>
              <w:numPr>
                <w:ilvl w:val="0"/>
                <w:numId w:val="13"/>
              </w:numPr>
              <w:spacing w:after="100" w:afterAutospacing="1" w:line="276" w:lineRule="auto"/>
              <w:rPr>
                <w:rFonts w:ascii="Calibri" w:hAnsi="Calibri" w:cs="Calibri"/>
                <w:szCs w:val="24"/>
              </w:rPr>
            </w:pPr>
            <w:r w:rsidRPr="00C65DF6">
              <w:rPr>
                <w:rFonts w:asciiTheme="minorHAnsi" w:hAnsiTheme="minorHAnsi" w:cstheme="minorHAnsi"/>
                <w:szCs w:val="24"/>
              </w:rPr>
              <w:t xml:space="preserve">Proficient in </w:t>
            </w:r>
            <w:r w:rsidR="00A66D4A" w:rsidRPr="00C65DF6">
              <w:rPr>
                <w:rFonts w:asciiTheme="minorHAnsi" w:hAnsiTheme="minorHAnsi" w:cstheme="minorHAnsi"/>
                <w:szCs w:val="24"/>
              </w:rPr>
              <w:t>Microsoft office programmes such as excel and word.</w:t>
            </w:r>
          </w:p>
          <w:p w14:paraId="506E945D" w14:textId="77777777" w:rsidR="007F1FC8" w:rsidRPr="00666CCC" w:rsidRDefault="007F1FC8" w:rsidP="007F1FC8">
            <w:pPr>
              <w:pStyle w:val="ListParagraph"/>
              <w:spacing w:after="0"/>
              <w:rPr>
                <w:rFonts w:asciiTheme="minorHAnsi" w:hAnsiTheme="minorHAnsi" w:cstheme="minorHAnsi"/>
                <w:sz w:val="24"/>
                <w:szCs w:val="24"/>
              </w:rPr>
            </w:pPr>
          </w:p>
        </w:tc>
      </w:tr>
      <w:tr w:rsidR="00F0350B" w:rsidRPr="00666CCC" w14:paraId="64817BB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5"/>
        </w:trPr>
        <w:tc>
          <w:tcPr>
            <w:tcW w:w="9889" w:type="dxa"/>
            <w:gridSpan w:val="2"/>
            <w:tcBorders>
              <w:bottom w:val="single" w:sz="4" w:space="0" w:color="auto"/>
            </w:tcBorders>
          </w:tcPr>
          <w:p w14:paraId="62190C1B" w14:textId="77777777" w:rsidR="007D3FD8" w:rsidRDefault="00F0350B" w:rsidP="00F0350B">
            <w:pPr>
              <w:rPr>
                <w:rFonts w:asciiTheme="minorHAnsi" w:hAnsiTheme="minorHAnsi" w:cstheme="minorHAnsi"/>
                <w:szCs w:val="24"/>
              </w:rPr>
            </w:pPr>
            <w:r w:rsidRPr="00666CCC">
              <w:rPr>
                <w:rFonts w:asciiTheme="minorHAnsi" w:hAnsiTheme="minorHAnsi" w:cstheme="minorHAnsi"/>
                <w:b/>
                <w:szCs w:val="24"/>
              </w:rPr>
              <w:t>Does the volunteer need a driver’s licence?</w:t>
            </w:r>
            <w:r w:rsidR="00735140" w:rsidRPr="00666CCC">
              <w:rPr>
                <w:rFonts w:asciiTheme="minorHAnsi" w:hAnsiTheme="minorHAnsi" w:cstheme="minorHAnsi"/>
                <w:szCs w:val="24"/>
              </w:rPr>
              <w:t xml:space="preserve">  </w:t>
            </w:r>
          </w:p>
          <w:p w14:paraId="24759D2B" w14:textId="00E38108" w:rsidR="00F0350B" w:rsidRPr="00666CCC" w:rsidRDefault="004A3151" w:rsidP="00F0350B">
            <w:pPr>
              <w:rPr>
                <w:rFonts w:asciiTheme="minorHAnsi" w:hAnsiTheme="minorHAnsi" w:cstheme="minorHAnsi"/>
                <w:szCs w:val="24"/>
              </w:rPr>
            </w:pPr>
            <w:r w:rsidRPr="00666CCC">
              <w:rPr>
                <w:rFonts w:asciiTheme="minorHAnsi" w:hAnsiTheme="minorHAnsi" w:cstheme="minorHAnsi"/>
                <w:szCs w:val="24"/>
              </w:rPr>
              <w:t>No</w:t>
            </w:r>
            <w:r w:rsidR="000C0806">
              <w:rPr>
                <w:rFonts w:asciiTheme="minorHAnsi" w:hAnsiTheme="minorHAnsi" w:cstheme="minorHAnsi"/>
                <w:szCs w:val="24"/>
              </w:rPr>
              <w:t>,</w:t>
            </w:r>
            <w:r w:rsidR="007D3FD8">
              <w:rPr>
                <w:rFonts w:asciiTheme="minorHAnsi" w:hAnsiTheme="minorHAnsi" w:cstheme="minorHAnsi"/>
                <w:szCs w:val="24"/>
              </w:rPr>
              <w:t xml:space="preserve"> not for this role</w:t>
            </w:r>
          </w:p>
          <w:p w14:paraId="4F1B470C" w14:textId="75286A32" w:rsidR="00F0350B" w:rsidRPr="00666CCC" w:rsidRDefault="00F0350B" w:rsidP="00284A7F">
            <w:pPr>
              <w:rPr>
                <w:rFonts w:asciiTheme="minorHAnsi" w:hAnsiTheme="minorHAnsi" w:cstheme="minorHAnsi"/>
                <w:color w:val="FF0000"/>
                <w:szCs w:val="24"/>
              </w:rPr>
            </w:pPr>
          </w:p>
        </w:tc>
      </w:tr>
      <w:tr w:rsidR="007F38C9" w:rsidRPr="00666CCC" w14:paraId="1297FD9D"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5672F118" w14:textId="223407CF" w:rsidR="007F38C9" w:rsidRPr="00666CCC" w:rsidRDefault="007F38C9" w:rsidP="00EA368E">
            <w:pPr>
              <w:rPr>
                <w:rFonts w:asciiTheme="minorHAnsi" w:hAnsiTheme="minorHAnsi" w:cstheme="minorHAnsi"/>
                <w:szCs w:val="24"/>
              </w:rPr>
            </w:pPr>
            <w:r w:rsidRPr="00666CCC">
              <w:rPr>
                <w:rFonts w:asciiTheme="minorHAnsi" w:hAnsiTheme="minorHAnsi" w:cstheme="minorHAnsi"/>
                <w:b/>
                <w:szCs w:val="24"/>
              </w:rPr>
              <w:t xml:space="preserve">What’s in it for </w:t>
            </w:r>
            <w:r w:rsidR="0028226C" w:rsidRPr="00666CCC">
              <w:rPr>
                <w:rFonts w:asciiTheme="minorHAnsi" w:hAnsiTheme="minorHAnsi" w:cstheme="minorHAnsi"/>
                <w:b/>
                <w:szCs w:val="24"/>
              </w:rPr>
              <w:t>you</w:t>
            </w:r>
            <w:r w:rsidRPr="00666CCC">
              <w:rPr>
                <w:rFonts w:asciiTheme="minorHAnsi" w:hAnsiTheme="minorHAnsi" w:cstheme="minorHAnsi"/>
                <w:b/>
                <w:szCs w:val="24"/>
              </w:rPr>
              <w:t>?</w:t>
            </w:r>
            <w:r w:rsidRPr="00666CCC">
              <w:rPr>
                <w:rFonts w:asciiTheme="minorHAnsi" w:hAnsiTheme="minorHAnsi" w:cstheme="minorHAnsi"/>
                <w:szCs w:val="24"/>
              </w:rPr>
              <w:t xml:space="preserve"> </w:t>
            </w:r>
          </w:p>
        </w:tc>
      </w:tr>
      <w:tr w:rsidR="007F38C9" w:rsidRPr="00666CCC" w14:paraId="21BDD97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889" w:type="dxa"/>
            <w:gridSpan w:val="2"/>
          </w:tcPr>
          <w:p w14:paraId="6BE925FB" w14:textId="77777777" w:rsidR="001A4269" w:rsidRPr="00666CCC" w:rsidRDefault="001A4269" w:rsidP="00357BFF">
            <w:pPr>
              <w:rPr>
                <w:rFonts w:asciiTheme="minorHAnsi" w:hAnsiTheme="minorHAnsi" w:cstheme="minorHAnsi"/>
                <w:szCs w:val="24"/>
              </w:rPr>
            </w:pPr>
          </w:p>
          <w:p w14:paraId="0C1BCF2B" w14:textId="7DCF4A9A" w:rsidR="00A66D4A" w:rsidRPr="00666CCC" w:rsidRDefault="00A66D4A" w:rsidP="00357BFF">
            <w:pPr>
              <w:rPr>
                <w:rFonts w:asciiTheme="minorHAnsi" w:hAnsiTheme="minorHAnsi" w:cstheme="minorHAnsi"/>
                <w:szCs w:val="24"/>
              </w:rPr>
            </w:pPr>
            <w:r w:rsidRPr="00666CCC">
              <w:rPr>
                <w:rFonts w:asciiTheme="minorHAnsi" w:hAnsiTheme="minorHAnsi" w:cstheme="minorHAnsi"/>
                <w:szCs w:val="24"/>
              </w:rPr>
              <w:t>We hope that through this role the planning volunteer will:</w:t>
            </w:r>
          </w:p>
          <w:p w14:paraId="5B26CEED" w14:textId="77777777" w:rsidR="00A66D4A" w:rsidRPr="00666CCC" w:rsidRDefault="00A66D4A" w:rsidP="00357BFF">
            <w:pPr>
              <w:rPr>
                <w:rFonts w:asciiTheme="minorHAnsi" w:hAnsiTheme="minorHAnsi" w:cstheme="minorHAnsi"/>
                <w:szCs w:val="24"/>
              </w:rPr>
            </w:pPr>
          </w:p>
          <w:p w14:paraId="608D8C65" w14:textId="77777777" w:rsidR="00A66D4A" w:rsidRPr="00666CCC" w:rsidRDefault="00A66D4A" w:rsidP="00A66D4A">
            <w:pPr>
              <w:pStyle w:val="ListParagraph"/>
              <w:numPr>
                <w:ilvl w:val="0"/>
                <w:numId w:val="10"/>
              </w:numPr>
              <w:spacing w:after="0" w:line="360" w:lineRule="auto"/>
              <w:contextualSpacing w:val="0"/>
              <w:rPr>
                <w:rFonts w:asciiTheme="minorHAnsi" w:eastAsia="Times New Roman" w:hAnsiTheme="minorHAnsi" w:cstheme="minorHAnsi"/>
                <w:sz w:val="24"/>
                <w:szCs w:val="24"/>
              </w:rPr>
            </w:pPr>
            <w:r w:rsidRPr="00666CCC">
              <w:rPr>
                <w:rFonts w:asciiTheme="minorHAnsi" w:eastAsia="Times New Roman" w:hAnsiTheme="minorHAnsi" w:cstheme="minorHAnsi"/>
                <w:sz w:val="24"/>
                <w:szCs w:val="24"/>
              </w:rPr>
              <w:t>Gain experience and knowledge in the processes and procedures of the UK planning system</w:t>
            </w:r>
          </w:p>
          <w:p w14:paraId="0C53A068" w14:textId="7A13BA53" w:rsidR="00A66D4A" w:rsidRPr="00666CCC" w:rsidRDefault="00A66D4A" w:rsidP="00A66D4A">
            <w:pPr>
              <w:pStyle w:val="ListParagraph"/>
              <w:numPr>
                <w:ilvl w:val="0"/>
                <w:numId w:val="10"/>
              </w:numPr>
              <w:rPr>
                <w:rFonts w:asciiTheme="minorHAnsi" w:hAnsiTheme="minorHAnsi" w:cstheme="minorHAnsi"/>
                <w:sz w:val="24"/>
                <w:szCs w:val="24"/>
              </w:rPr>
            </w:pPr>
            <w:r w:rsidRPr="00666CCC">
              <w:rPr>
                <w:rFonts w:asciiTheme="minorHAnsi" w:hAnsiTheme="minorHAnsi" w:cstheme="minorHAnsi"/>
                <w:sz w:val="24"/>
                <w:szCs w:val="24"/>
              </w:rPr>
              <w:t>Be up to date with regional environmental policy</w:t>
            </w:r>
          </w:p>
          <w:p w14:paraId="6B4E1D37" w14:textId="33BCDD11" w:rsidR="00A66D4A" w:rsidRPr="00666CCC" w:rsidRDefault="00A66D4A" w:rsidP="00A66D4A">
            <w:pPr>
              <w:pStyle w:val="ListParagraph"/>
              <w:numPr>
                <w:ilvl w:val="0"/>
                <w:numId w:val="10"/>
              </w:numPr>
              <w:rPr>
                <w:rFonts w:asciiTheme="minorHAnsi" w:hAnsiTheme="minorHAnsi" w:cstheme="minorHAnsi"/>
                <w:sz w:val="24"/>
                <w:szCs w:val="24"/>
              </w:rPr>
            </w:pPr>
            <w:r w:rsidRPr="00666CCC">
              <w:rPr>
                <w:rFonts w:asciiTheme="minorHAnsi" w:hAnsiTheme="minorHAnsi" w:cstheme="minorHAnsi"/>
                <w:sz w:val="24"/>
                <w:szCs w:val="24"/>
              </w:rPr>
              <w:t>Be up to date with regional planning reforms</w:t>
            </w:r>
          </w:p>
          <w:p w14:paraId="627B9EEE" w14:textId="77777777" w:rsidR="007F1FC8" w:rsidRPr="00666CCC" w:rsidRDefault="00A66D4A" w:rsidP="00A66D4A">
            <w:pPr>
              <w:pStyle w:val="ListParagraph"/>
              <w:numPr>
                <w:ilvl w:val="0"/>
                <w:numId w:val="10"/>
              </w:numPr>
              <w:rPr>
                <w:rFonts w:asciiTheme="minorHAnsi" w:hAnsiTheme="minorHAnsi" w:cstheme="minorHAnsi"/>
                <w:sz w:val="24"/>
                <w:szCs w:val="24"/>
              </w:rPr>
            </w:pPr>
            <w:r w:rsidRPr="00666CCC">
              <w:rPr>
                <w:rFonts w:asciiTheme="minorHAnsi" w:hAnsiTheme="minorHAnsi" w:cstheme="minorHAnsi"/>
                <w:sz w:val="24"/>
                <w:szCs w:val="24"/>
              </w:rPr>
              <w:lastRenderedPageBreak/>
              <w:t>Contribute to YWT shaping sustainable development across Yorkshire</w:t>
            </w:r>
          </w:p>
          <w:p w14:paraId="3B8CF4A4" w14:textId="77777777" w:rsidR="00A66D4A" w:rsidRPr="00666CCC" w:rsidRDefault="00A66D4A" w:rsidP="00A66D4A">
            <w:pPr>
              <w:pStyle w:val="ListParagraph"/>
              <w:numPr>
                <w:ilvl w:val="0"/>
                <w:numId w:val="10"/>
              </w:numPr>
              <w:spacing w:after="0" w:line="360" w:lineRule="auto"/>
              <w:contextualSpacing w:val="0"/>
              <w:rPr>
                <w:rFonts w:asciiTheme="minorHAnsi" w:eastAsia="Times New Roman" w:hAnsiTheme="minorHAnsi" w:cstheme="minorHAnsi"/>
                <w:sz w:val="24"/>
                <w:szCs w:val="24"/>
              </w:rPr>
            </w:pPr>
            <w:r w:rsidRPr="00666CCC">
              <w:rPr>
                <w:rFonts w:asciiTheme="minorHAnsi" w:eastAsia="Times New Roman" w:hAnsiTheme="minorHAnsi" w:cstheme="minorHAnsi"/>
                <w:sz w:val="24"/>
                <w:szCs w:val="24"/>
              </w:rPr>
              <w:t>Be part of a small, friendly team who are passionate about protecting our wild landscapes</w:t>
            </w:r>
          </w:p>
          <w:p w14:paraId="66C8003C" w14:textId="29920BCD" w:rsidR="00A66D4A" w:rsidRPr="00666CCC" w:rsidRDefault="00A66D4A" w:rsidP="00A66D4A">
            <w:pPr>
              <w:pStyle w:val="ListParagraph"/>
              <w:numPr>
                <w:ilvl w:val="0"/>
                <w:numId w:val="10"/>
              </w:numPr>
              <w:rPr>
                <w:rFonts w:asciiTheme="minorHAnsi" w:hAnsiTheme="minorHAnsi" w:cstheme="minorHAnsi"/>
                <w:sz w:val="24"/>
                <w:szCs w:val="24"/>
              </w:rPr>
            </w:pPr>
            <w:r w:rsidRPr="00666CCC">
              <w:rPr>
                <w:rFonts w:asciiTheme="minorHAnsi" w:eastAsia="Times New Roman" w:hAnsiTheme="minorHAnsi" w:cstheme="minorHAnsi"/>
                <w:sz w:val="24"/>
                <w:szCs w:val="24"/>
              </w:rPr>
              <w:t>Access to our free internal volunteer training programme delivered by our expert staff and volunteers, including invitations to special volunteering networking events</w:t>
            </w:r>
          </w:p>
        </w:tc>
      </w:tr>
      <w:tr w:rsidR="00A453AD" w:rsidRPr="00666CCC" w14:paraId="644D203A" w14:textId="77777777" w:rsidTr="00735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9889" w:type="dxa"/>
            <w:gridSpan w:val="2"/>
          </w:tcPr>
          <w:p w14:paraId="0B4B56C9" w14:textId="75CD04F6" w:rsidR="00A453AD" w:rsidRPr="00666CCC" w:rsidRDefault="00B307F5" w:rsidP="00E715BC">
            <w:pPr>
              <w:rPr>
                <w:rFonts w:asciiTheme="minorHAnsi" w:hAnsiTheme="minorHAnsi" w:cstheme="minorHAnsi"/>
                <w:b/>
                <w:szCs w:val="24"/>
              </w:rPr>
            </w:pPr>
            <w:r w:rsidRPr="00666CCC">
              <w:rPr>
                <w:rFonts w:asciiTheme="minorHAnsi" w:hAnsiTheme="minorHAnsi" w:cstheme="minorHAnsi"/>
                <w:b/>
                <w:szCs w:val="24"/>
              </w:rPr>
              <w:lastRenderedPageBreak/>
              <w:t>Where is the opportunity</w:t>
            </w:r>
            <w:r w:rsidR="00EA39DF" w:rsidRPr="00666CCC">
              <w:rPr>
                <w:rFonts w:asciiTheme="minorHAnsi" w:hAnsiTheme="minorHAnsi" w:cstheme="minorHAnsi"/>
                <w:b/>
                <w:szCs w:val="24"/>
              </w:rPr>
              <w:t xml:space="preserve"> based?</w:t>
            </w:r>
            <w:r w:rsidR="007B5035" w:rsidRPr="00666CCC">
              <w:rPr>
                <w:rFonts w:asciiTheme="minorHAnsi" w:hAnsiTheme="minorHAnsi" w:cstheme="minorHAnsi"/>
                <w:b/>
                <w:szCs w:val="24"/>
              </w:rPr>
              <w:t xml:space="preserve"> </w:t>
            </w:r>
          </w:p>
        </w:tc>
      </w:tr>
      <w:tr w:rsidR="00A453AD" w:rsidRPr="00666CCC" w14:paraId="3B0820A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9889" w:type="dxa"/>
            <w:gridSpan w:val="2"/>
          </w:tcPr>
          <w:p w14:paraId="1022CE6D" w14:textId="7B85FC10" w:rsidR="000C0806" w:rsidRDefault="00E77DFC" w:rsidP="001713AE">
            <w:pPr>
              <w:rPr>
                <w:rFonts w:asciiTheme="minorHAnsi" w:hAnsiTheme="minorHAnsi" w:cstheme="minorHAnsi"/>
                <w:szCs w:val="24"/>
              </w:rPr>
            </w:pPr>
            <w:r w:rsidRPr="00666CCC">
              <w:rPr>
                <w:rFonts w:asciiTheme="minorHAnsi" w:hAnsiTheme="minorHAnsi" w:cstheme="minorHAnsi"/>
                <w:szCs w:val="24"/>
              </w:rPr>
              <w:t xml:space="preserve">This role </w:t>
            </w:r>
            <w:r w:rsidR="000C0806">
              <w:rPr>
                <w:rFonts w:asciiTheme="minorHAnsi" w:hAnsiTheme="minorHAnsi" w:cstheme="minorHAnsi"/>
                <w:szCs w:val="24"/>
              </w:rPr>
              <w:t xml:space="preserve">is hybrid and </w:t>
            </w:r>
            <w:r w:rsidR="00E733B2">
              <w:rPr>
                <w:rFonts w:asciiTheme="minorHAnsi" w:hAnsiTheme="minorHAnsi" w:cstheme="minorHAnsi"/>
                <w:szCs w:val="24"/>
              </w:rPr>
              <w:t>can be</w:t>
            </w:r>
            <w:r w:rsidR="000C0806">
              <w:rPr>
                <w:rFonts w:asciiTheme="minorHAnsi" w:hAnsiTheme="minorHAnsi" w:cstheme="minorHAnsi"/>
                <w:szCs w:val="24"/>
              </w:rPr>
              <w:t xml:space="preserve"> flexible. The Forward Planning Volunteer will need to be</w:t>
            </w:r>
            <w:r w:rsidR="00E733B2">
              <w:rPr>
                <w:rFonts w:asciiTheme="minorHAnsi" w:hAnsiTheme="minorHAnsi" w:cstheme="minorHAnsi"/>
                <w:szCs w:val="24"/>
              </w:rPr>
              <w:t xml:space="preserve"> at a Yorkshire Wildlife Trust</w:t>
            </w:r>
            <w:r w:rsidR="000C0806">
              <w:rPr>
                <w:rFonts w:asciiTheme="minorHAnsi" w:hAnsiTheme="minorHAnsi" w:cstheme="minorHAnsi"/>
                <w:szCs w:val="24"/>
              </w:rPr>
              <w:t xml:space="preserve"> office for certain activities, as </w:t>
            </w:r>
            <w:r w:rsidRPr="00666CCC">
              <w:rPr>
                <w:rFonts w:asciiTheme="minorHAnsi" w:hAnsiTheme="minorHAnsi" w:cstheme="minorHAnsi"/>
                <w:szCs w:val="24"/>
              </w:rPr>
              <w:t>in order to be able to access the YWT filing system</w:t>
            </w:r>
            <w:r w:rsidR="000C0806">
              <w:rPr>
                <w:rFonts w:asciiTheme="minorHAnsi" w:hAnsiTheme="minorHAnsi" w:cstheme="minorHAnsi"/>
                <w:szCs w:val="24"/>
              </w:rPr>
              <w:t xml:space="preserve"> and use QGIS</w:t>
            </w:r>
            <w:r w:rsidR="00E733B2">
              <w:rPr>
                <w:rFonts w:asciiTheme="minorHAnsi" w:hAnsiTheme="minorHAnsi" w:cstheme="minorHAnsi"/>
                <w:szCs w:val="24"/>
              </w:rPr>
              <w:t xml:space="preserve"> (</w:t>
            </w:r>
            <w:r w:rsidR="00AE7260">
              <w:rPr>
                <w:rFonts w:asciiTheme="minorHAnsi" w:hAnsiTheme="minorHAnsi" w:cstheme="minorHAnsi"/>
                <w:szCs w:val="24"/>
              </w:rPr>
              <w:t xml:space="preserve">We have offices in York, Skipton, </w:t>
            </w:r>
            <w:proofErr w:type="spellStart"/>
            <w:r w:rsidR="00AE7260">
              <w:rPr>
                <w:rFonts w:asciiTheme="minorHAnsi" w:hAnsiTheme="minorHAnsi" w:cstheme="minorHAnsi"/>
                <w:szCs w:val="24"/>
              </w:rPr>
              <w:t>Stirley</w:t>
            </w:r>
            <w:proofErr w:type="spellEnd"/>
            <w:r w:rsidR="00AE7260">
              <w:rPr>
                <w:rFonts w:asciiTheme="minorHAnsi" w:hAnsiTheme="minorHAnsi" w:cstheme="minorHAnsi"/>
                <w:szCs w:val="24"/>
              </w:rPr>
              <w:t xml:space="preserve"> near Huddersfield or </w:t>
            </w:r>
            <w:proofErr w:type="spellStart"/>
            <w:r w:rsidR="00AE7260">
              <w:rPr>
                <w:rFonts w:asciiTheme="minorHAnsi" w:hAnsiTheme="minorHAnsi" w:cstheme="minorHAnsi"/>
                <w:szCs w:val="24"/>
              </w:rPr>
              <w:t>Potteric</w:t>
            </w:r>
            <w:proofErr w:type="spellEnd"/>
            <w:r w:rsidR="00AE7260">
              <w:rPr>
                <w:rFonts w:asciiTheme="minorHAnsi" w:hAnsiTheme="minorHAnsi" w:cstheme="minorHAnsi"/>
                <w:szCs w:val="24"/>
              </w:rPr>
              <w:t xml:space="preserve"> Carr near Doncaster)</w:t>
            </w:r>
            <w:r w:rsidR="000C0806">
              <w:rPr>
                <w:rFonts w:asciiTheme="minorHAnsi" w:hAnsiTheme="minorHAnsi" w:cstheme="minorHAnsi"/>
                <w:szCs w:val="24"/>
              </w:rPr>
              <w:t>. H</w:t>
            </w:r>
            <w:r w:rsidRPr="00666CCC">
              <w:rPr>
                <w:rFonts w:asciiTheme="minorHAnsi" w:hAnsiTheme="minorHAnsi" w:cstheme="minorHAnsi"/>
                <w:szCs w:val="24"/>
              </w:rPr>
              <w:t>owever, should this not be convenient for the volunteer</w:t>
            </w:r>
            <w:r w:rsidR="000C0806">
              <w:rPr>
                <w:rFonts w:asciiTheme="minorHAnsi" w:hAnsiTheme="minorHAnsi" w:cstheme="minorHAnsi"/>
                <w:szCs w:val="24"/>
              </w:rPr>
              <w:t xml:space="preserve"> or access to the YWT filing system is not a necessity for their activity, they will be able to </w:t>
            </w:r>
            <w:r w:rsidR="00AE7260">
              <w:rPr>
                <w:rFonts w:asciiTheme="minorHAnsi" w:hAnsiTheme="minorHAnsi" w:cstheme="minorHAnsi"/>
                <w:szCs w:val="24"/>
              </w:rPr>
              <w:t xml:space="preserve">volunteer </w:t>
            </w:r>
            <w:r w:rsidR="000C0806">
              <w:rPr>
                <w:rFonts w:asciiTheme="minorHAnsi" w:hAnsiTheme="minorHAnsi" w:cstheme="minorHAnsi"/>
                <w:szCs w:val="24"/>
              </w:rPr>
              <w:t>remotely</w:t>
            </w:r>
            <w:r w:rsidRPr="00666CCC">
              <w:rPr>
                <w:rFonts w:asciiTheme="minorHAnsi" w:hAnsiTheme="minorHAnsi" w:cstheme="minorHAnsi"/>
                <w:szCs w:val="24"/>
              </w:rPr>
              <w:t xml:space="preserve"> to access the YWT Planning inbox</w:t>
            </w:r>
            <w:r w:rsidR="000C0806">
              <w:rPr>
                <w:rFonts w:asciiTheme="minorHAnsi" w:hAnsiTheme="minorHAnsi" w:cstheme="minorHAnsi"/>
                <w:szCs w:val="24"/>
              </w:rPr>
              <w:t xml:space="preserve"> and use emails to share files with their </w:t>
            </w:r>
            <w:r w:rsidR="00AE7260">
              <w:rPr>
                <w:rFonts w:asciiTheme="minorHAnsi" w:hAnsiTheme="minorHAnsi" w:cstheme="minorHAnsi"/>
                <w:szCs w:val="24"/>
              </w:rPr>
              <w:t>volunteer manager.</w:t>
            </w:r>
            <w:r w:rsidRPr="00666CCC">
              <w:rPr>
                <w:rFonts w:asciiTheme="minorHAnsi" w:hAnsiTheme="minorHAnsi" w:cstheme="minorHAnsi"/>
                <w:szCs w:val="24"/>
              </w:rPr>
              <w:t xml:space="preserve"> </w:t>
            </w:r>
          </w:p>
          <w:p w14:paraId="7DDA4EA6" w14:textId="3D59E9C6" w:rsidR="007F38C9" w:rsidRPr="00666CCC" w:rsidRDefault="007F38C9" w:rsidP="001713AE">
            <w:pPr>
              <w:rPr>
                <w:rFonts w:asciiTheme="minorHAnsi" w:hAnsiTheme="minorHAnsi" w:cstheme="minorHAnsi"/>
                <w:szCs w:val="24"/>
              </w:rPr>
            </w:pPr>
          </w:p>
        </w:tc>
      </w:tr>
      <w:tr w:rsidR="00A453AD" w:rsidRPr="00666CCC" w14:paraId="2C356ABE"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41D890BD" w14:textId="7F618C45" w:rsidR="00A453AD" w:rsidRPr="00666CCC" w:rsidRDefault="007F38C9" w:rsidP="007F38C9">
            <w:pPr>
              <w:rPr>
                <w:rFonts w:asciiTheme="minorHAnsi" w:hAnsiTheme="minorHAnsi" w:cstheme="minorHAnsi"/>
                <w:szCs w:val="24"/>
              </w:rPr>
            </w:pPr>
            <w:r w:rsidRPr="00666CCC">
              <w:rPr>
                <w:rFonts w:asciiTheme="minorHAnsi" w:hAnsiTheme="minorHAnsi" w:cstheme="minorHAnsi"/>
                <w:b/>
                <w:szCs w:val="24"/>
              </w:rPr>
              <w:t>Commitment</w:t>
            </w:r>
            <w:r w:rsidRPr="00666CCC">
              <w:rPr>
                <w:rFonts w:asciiTheme="minorHAnsi" w:hAnsiTheme="minorHAnsi" w:cstheme="minorHAnsi"/>
                <w:szCs w:val="24"/>
              </w:rPr>
              <w:t xml:space="preserve"> </w:t>
            </w:r>
          </w:p>
        </w:tc>
      </w:tr>
      <w:tr w:rsidR="00A453AD" w:rsidRPr="00666CCC" w14:paraId="550DC549"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9889" w:type="dxa"/>
            <w:gridSpan w:val="2"/>
          </w:tcPr>
          <w:p w14:paraId="184CCAD3" w14:textId="5F8E49FC" w:rsidR="007F38C9" w:rsidRPr="00666CCC" w:rsidRDefault="00E77DFC" w:rsidP="00357BFF">
            <w:pPr>
              <w:rPr>
                <w:rFonts w:asciiTheme="minorHAnsi" w:hAnsiTheme="minorHAnsi" w:cstheme="minorHAnsi"/>
                <w:szCs w:val="24"/>
              </w:rPr>
            </w:pPr>
            <w:r w:rsidRPr="00666CCC">
              <w:rPr>
                <w:rFonts w:asciiTheme="minorHAnsi" w:hAnsiTheme="minorHAnsi" w:cstheme="minorHAnsi"/>
                <w:szCs w:val="24"/>
              </w:rPr>
              <w:t>We would ask that the Volunteer is available 1</w:t>
            </w:r>
            <w:r w:rsidR="00666CCC">
              <w:rPr>
                <w:rFonts w:asciiTheme="minorHAnsi" w:hAnsiTheme="minorHAnsi" w:cstheme="minorHAnsi"/>
                <w:szCs w:val="24"/>
              </w:rPr>
              <w:t xml:space="preserve"> day</w:t>
            </w:r>
            <w:r w:rsidRPr="00666CCC">
              <w:rPr>
                <w:rFonts w:asciiTheme="minorHAnsi" w:hAnsiTheme="minorHAnsi" w:cstheme="minorHAnsi"/>
                <w:szCs w:val="24"/>
              </w:rPr>
              <w:t xml:space="preserve"> per week but we </w:t>
            </w:r>
            <w:r w:rsidR="00A66D4A" w:rsidRPr="00666CCC">
              <w:rPr>
                <w:rFonts w:asciiTheme="minorHAnsi" w:hAnsiTheme="minorHAnsi" w:cstheme="minorHAnsi"/>
                <w:szCs w:val="24"/>
              </w:rPr>
              <w:t>can be flexible around this.</w:t>
            </w:r>
          </w:p>
        </w:tc>
      </w:tr>
      <w:tr w:rsidR="007F38C9" w:rsidRPr="00666CCC" w14:paraId="6A2F10BE"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0C566A0C" w14:textId="77777777" w:rsidR="007F38C9" w:rsidRPr="00666CCC" w:rsidRDefault="007F38C9" w:rsidP="007F38C9">
            <w:pPr>
              <w:rPr>
                <w:rFonts w:asciiTheme="minorHAnsi" w:hAnsiTheme="minorHAnsi" w:cstheme="minorHAnsi"/>
                <w:szCs w:val="24"/>
              </w:rPr>
            </w:pPr>
            <w:r w:rsidRPr="00666CCC">
              <w:rPr>
                <w:rFonts w:asciiTheme="minorHAnsi" w:hAnsiTheme="minorHAnsi" w:cstheme="minorHAnsi"/>
                <w:b/>
                <w:szCs w:val="24"/>
              </w:rPr>
              <w:t>Duration</w:t>
            </w:r>
            <w:r w:rsidRPr="00666CCC">
              <w:rPr>
                <w:rFonts w:asciiTheme="minorHAnsi" w:hAnsiTheme="minorHAnsi" w:cstheme="minorHAnsi"/>
                <w:szCs w:val="24"/>
              </w:rPr>
              <w:t xml:space="preserve"> (how long will the role last? </w:t>
            </w:r>
            <w:r w:rsidR="008B77A9" w:rsidRPr="00666CCC">
              <w:rPr>
                <w:rFonts w:asciiTheme="minorHAnsi" w:hAnsiTheme="minorHAnsi" w:cstheme="minorHAnsi"/>
                <w:szCs w:val="24"/>
              </w:rPr>
              <w:t>e.</w:t>
            </w:r>
            <w:r w:rsidRPr="00666CCC">
              <w:rPr>
                <w:rFonts w:asciiTheme="minorHAnsi" w:hAnsiTheme="minorHAnsi" w:cstheme="minorHAnsi"/>
                <w:szCs w:val="24"/>
              </w:rPr>
              <w:t>g. ongoing or every week from April-August)</w:t>
            </w:r>
          </w:p>
        </w:tc>
      </w:tr>
      <w:tr w:rsidR="00FE44C8" w:rsidRPr="00666CCC" w14:paraId="2E7E4C2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2AA246AE" w14:textId="14EABB16" w:rsidR="00FE44C8" w:rsidRPr="00666CCC" w:rsidRDefault="00A66D4A" w:rsidP="001713AE">
            <w:pPr>
              <w:rPr>
                <w:rFonts w:asciiTheme="minorHAnsi" w:hAnsiTheme="minorHAnsi" w:cstheme="minorHAnsi"/>
                <w:szCs w:val="24"/>
              </w:rPr>
            </w:pPr>
            <w:r w:rsidRPr="00666CCC">
              <w:rPr>
                <w:rFonts w:asciiTheme="minorHAnsi" w:hAnsiTheme="minorHAnsi" w:cstheme="minorHAnsi"/>
                <w:szCs w:val="24"/>
              </w:rPr>
              <w:t>Ongoing</w:t>
            </w:r>
          </w:p>
        </w:tc>
      </w:tr>
      <w:tr w:rsidR="007F38C9" w:rsidRPr="00666CCC" w14:paraId="173952D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3E3BCD21" w14:textId="77777777" w:rsidR="007C7F51" w:rsidRPr="00666CCC" w:rsidRDefault="00FE44C8" w:rsidP="001713AE">
            <w:pPr>
              <w:rPr>
                <w:rFonts w:asciiTheme="minorHAnsi" w:hAnsiTheme="minorHAnsi" w:cstheme="minorHAnsi"/>
                <w:b/>
                <w:bCs/>
                <w:szCs w:val="24"/>
              </w:rPr>
            </w:pPr>
            <w:r w:rsidRPr="00666CCC">
              <w:rPr>
                <w:rFonts w:asciiTheme="minorHAnsi" w:hAnsiTheme="minorHAnsi" w:cstheme="minorHAnsi"/>
                <w:b/>
                <w:bCs/>
                <w:szCs w:val="24"/>
              </w:rPr>
              <w:t>Is this opportunity accessible?</w:t>
            </w:r>
            <w:r w:rsidR="009211F5" w:rsidRPr="00666CCC">
              <w:rPr>
                <w:rFonts w:asciiTheme="minorHAnsi" w:hAnsiTheme="minorHAnsi" w:cstheme="minorHAnsi"/>
                <w:b/>
                <w:bCs/>
                <w:szCs w:val="24"/>
              </w:rPr>
              <w:t xml:space="preserve"> Please provide as much detail as possible.</w:t>
            </w:r>
          </w:p>
        </w:tc>
      </w:tr>
      <w:tr w:rsidR="00FE44C8" w:rsidRPr="00666CCC" w14:paraId="40B1C9F2"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20538F6B" w14:textId="63B3AC17" w:rsidR="009211F5" w:rsidRPr="00666CCC" w:rsidRDefault="00666CCC" w:rsidP="00AE7260">
            <w:pPr>
              <w:rPr>
                <w:rFonts w:asciiTheme="minorHAnsi" w:hAnsiTheme="minorHAnsi" w:cstheme="minorHAnsi"/>
                <w:szCs w:val="24"/>
              </w:rPr>
            </w:pPr>
            <w:r>
              <w:rPr>
                <w:rFonts w:asciiTheme="minorHAnsi" w:hAnsiTheme="minorHAnsi" w:cstheme="minorHAnsi"/>
                <w:szCs w:val="24"/>
              </w:rPr>
              <w:t>Yes, we will be as flexible as possible to facilitate the volunteer’s role</w:t>
            </w:r>
          </w:p>
        </w:tc>
      </w:tr>
      <w:tr w:rsidR="00AE7260" w:rsidRPr="00666CCC" w14:paraId="799047D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217AA81E" w14:textId="20D49B2A" w:rsidR="00AE7260" w:rsidRDefault="00AE7260" w:rsidP="00AE7260">
            <w:pPr>
              <w:rPr>
                <w:rFonts w:asciiTheme="minorHAnsi" w:hAnsiTheme="minorHAnsi" w:cstheme="minorHAnsi"/>
                <w:szCs w:val="24"/>
              </w:rPr>
            </w:pPr>
            <w:r>
              <w:rPr>
                <w:rFonts w:asciiTheme="minorHAnsi" w:hAnsiTheme="minorHAnsi" w:cstheme="minorHAnsi"/>
                <w:szCs w:val="24"/>
              </w:rPr>
              <w:t xml:space="preserve">If you would like to apply for this volunteer role please send in a completed application to </w:t>
            </w:r>
            <w:hyperlink r:id="rId9" w:history="1">
              <w:r w:rsidRPr="00D421A1">
                <w:rPr>
                  <w:rStyle w:val="Hyperlink"/>
                  <w:rFonts w:asciiTheme="minorHAnsi" w:hAnsiTheme="minorHAnsi" w:cstheme="minorHAnsi"/>
                  <w:szCs w:val="24"/>
                </w:rPr>
                <w:t>volunteering@ywt.org.uk</w:t>
              </w:r>
            </w:hyperlink>
            <w:r>
              <w:rPr>
                <w:rFonts w:asciiTheme="minorHAnsi" w:hAnsiTheme="minorHAnsi" w:cstheme="minorHAnsi"/>
                <w:szCs w:val="24"/>
              </w:rPr>
              <w:t xml:space="preserve"> </w:t>
            </w:r>
          </w:p>
        </w:tc>
      </w:tr>
    </w:tbl>
    <w:p w14:paraId="3B58084C" w14:textId="77777777" w:rsidR="009211F5" w:rsidRPr="00666CCC" w:rsidRDefault="009211F5">
      <w:pPr>
        <w:rPr>
          <w:rFonts w:asciiTheme="minorHAnsi" w:hAnsiTheme="minorHAnsi" w:cstheme="minorHAnsi"/>
          <w:szCs w:val="24"/>
        </w:rPr>
      </w:pPr>
    </w:p>
    <w:p w14:paraId="3B430F32" w14:textId="77777777" w:rsidR="009211F5" w:rsidRPr="00666CCC" w:rsidRDefault="009211F5">
      <w:pPr>
        <w:rPr>
          <w:rFonts w:asciiTheme="minorHAnsi" w:hAnsiTheme="minorHAnsi" w:cstheme="minorHAnsi"/>
          <w:szCs w:val="24"/>
        </w:rPr>
      </w:pPr>
    </w:p>
    <w:p w14:paraId="16AAC4DD" w14:textId="77777777" w:rsidR="00FE44C8" w:rsidRPr="00666CCC" w:rsidRDefault="00FE44C8">
      <w:pPr>
        <w:rPr>
          <w:rFonts w:asciiTheme="minorHAnsi" w:hAnsiTheme="minorHAnsi" w:cstheme="minorHAnsi"/>
          <w:szCs w:val="24"/>
        </w:rPr>
      </w:pPr>
    </w:p>
    <w:p w14:paraId="304F01A4" w14:textId="77777777" w:rsidR="00490428" w:rsidRPr="00666CCC" w:rsidRDefault="00490428">
      <w:pPr>
        <w:rPr>
          <w:rFonts w:asciiTheme="minorHAnsi" w:hAnsiTheme="minorHAnsi" w:cstheme="minorHAnsi"/>
          <w:szCs w:val="24"/>
        </w:rPr>
      </w:pPr>
    </w:p>
    <w:p w14:paraId="02862C0D" w14:textId="77777777" w:rsidR="00A453AD" w:rsidRPr="00666CCC" w:rsidRDefault="00A453AD" w:rsidP="00F76531">
      <w:pPr>
        <w:rPr>
          <w:rFonts w:asciiTheme="minorHAnsi" w:hAnsiTheme="minorHAnsi" w:cstheme="minorHAnsi"/>
          <w:szCs w:val="24"/>
        </w:rPr>
      </w:pPr>
    </w:p>
    <w:sectPr w:rsidR="00A453AD" w:rsidRPr="00666CCC" w:rsidSect="0016795F">
      <w:footerReference w:type="default" r:id="rId10"/>
      <w:pgSz w:w="11908" w:h="16833"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B42B" w14:textId="77777777" w:rsidR="006F0347" w:rsidRDefault="006F0347">
      <w:r>
        <w:separator/>
      </w:r>
    </w:p>
  </w:endnote>
  <w:endnote w:type="continuationSeparator" w:id="0">
    <w:p w14:paraId="3EEC809B" w14:textId="77777777" w:rsidR="006F0347" w:rsidRDefault="006F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8796" w14:textId="77777777" w:rsidR="0016795F" w:rsidRDefault="0016795F">
    <w:pPr>
      <w:pStyle w:val="Footer"/>
      <w:jc w:val="center"/>
    </w:pPr>
    <w:r>
      <w:fldChar w:fldCharType="begin"/>
    </w:r>
    <w:r>
      <w:instrText xml:space="preserve"> PAGE   \* MERGEFORMAT </w:instrText>
    </w:r>
    <w:r>
      <w:fldChar w:fldCharType="separate"/>
    </w:r>
    <w:r w:rsidR="00490428">
      <w:rPr>
        <w:noProof/>
      </w:rPr>
      <w:t>3</w:t>
    </w:r>
    <w:r>
      <w:fldChar w:fldCharType="end"/>
    </w:r>
  </w:p>
  <w:p w14:paraId="4AF87283" w14:textId="77777777" w:rsidR="00EA39DF" w:rsidRDefault="00EA39D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D375A" w14:textId="77777777" w:rsidR="006F0347" w:rsidRDefault="006F0347">
      <w:r>
        <w:separator/>
      </w:r>
    </w:p>
  </w:footnote>
  <w:footnote w:type="continuationSeparator" w:id="0">
    <w:p w14:paraId="0D10A27A" w14:textId="77777777" w:rsidR="006F0347" w:rsidRDefault="006F0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63FD"/>
    <w:multiLevelType w:val="hybridMultilevel"/>
    <w:tmpl w:val="C9D2F306"/>
    <w:lvl w:ilvl="0" w:tplc="C628A260">
      <w:start w:val="1904"/>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A6B42C2"/>
    <w:multiLevelType w:val="hybridMultilevel"/>
    <w:tmpl w:val="91C6CDD8"/>
    <w:lvl w:ilvl="0" w:tplc="96164A6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3B0271"/>
    <w:multiLevelType w:val="hybridMultilevel"/>
    <w:tmpl w:val="C5861A94"/>
    <w:lvl w:ilvl="0" w:tplc="F67E0BB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0935BD"/>
    <w:multiLevelType w:val="hybridMultilevel"/>
    <w:tmpl w:val="A72A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4509C"/>
    <w:multiLevelType w:val="hybridMultilevel"/>
    <w:tmpl w:val="590C7226"/>
    <w:lvl w:ilvl="0" w:tplc="C628A260">
      <w:start w:val="19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B3428"/>
    <w:multiLevelType w:val="hybridMultilevel"/>
    <w:tmpl w:val="6DFE0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B67280"/>
    <w:multiLevelType w:val="hybridMultilevel"/>
    <w:tmpl w:val="D64A600E"/>
    <w:lvl w:ilvl="0" w:tplc="96164A6C">
      <w:numFmt w:val="bullet"/>
      <w:lvlText w:val="-"/>
      <w:lvlJc w:val="left"/>
      <w:pPr>
        <w:ind w:left="1571" w:hanging="720"/>
      </w:pPr>
      <w:rPr>
        <w:rFonts w:ascii="Calibri" w:eastAsia="Calibri" w:hAnsi="Calibri" w:cs="Calibri"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7" w15:restartNumberingAfterBreak="0">
    <w:nsid w:val="4AC66021"/>
    <w:multiLevelType w:val="hybridMultilevel"/>
    <w:tmpl w:val="1858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84CE1"/>
    <w:multiLevelType w:val="hybridMultilevel"/>
    <w:tmpl w:val="4352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1445A"/>
    <w:multiLevelType w:val="hybridMultilevel"/>
    <w:tmpl w:val="C7E2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265CCA"/>
    <w:multiLevelType w:val="hybridMultilevel"/>
    <w:tmpl w:val="FBFC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85F04"/>
    <w:multiLevelType w:val="multilevel"/>
    <w:tmpl w:val="B26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55C7B"/>
    <w:multiLevelType w:val="hybridMultilevel"/>
    <w:tmpl w:val="406A6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E764625"/>
    <w:multiLevelType w:val="hybridMultilevel"/>
    <w:tmpl w:val="7E760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885526">
    <w:abstractNumId w:val="8"/>
  </w:num>
  <w:num w:numId="2" w16cid:durableId="912349653">
    <w:abstractNumId w:val="0"/>
  </w:num>
  <w:num w:numId="3" w16cid:durableId="1196653985">
    <w:abstractNumId w:val="9"/>
  </w:num>
  <w:num w:numId="4" w16cid:durableId="1914655218">
    <w:abstractNumId w:val="1"/>
  </w:num>
  <w:num w:numId="5" w16cid:durableId="782923021">
    <w:abstractNumId w:val="6"/>
  </w:num>
  <w:num w:numId="6" w16cid:durableId="36660413">
    <w:abstractNumId w:val="4"/>
  </w:num>
  <w:num w:numId="7" w16cid:durableId="1521553774">
    <w:abstractNumId w:val="11"/>
  </w:num>
  <w:num w:numId="8" w16cid:durableId="267351757">
    <w:abstractNumId w:val="5"/>
  </w:num>
  <w:num w:numId="9" w16cid:durableId="1524244845">
    <w:abstractNumId w:val="13"/>
  </w:num>
  <w:num w:numId="10" w16cid:durableId="421224603">
    <w:abstractNumId w:val="10"/>
  </w:num>
  <w:num w:numId="11" w16cid:durableId="1412434612">
    <w:abstractNumId w:val="12"/>
  </w:num>
  <w:num w:numId="12" w16cid:durableId="1874925131">
    <w:abstractNumId w:val="7"/>
  </w:num>
  <w:num w:numId="13" w16cid:durableId="999890513">
    <w:abstractNumId w:val="3"/>
  </w:num>
  <w:num w:numId="14" w16cid:durableId="1441997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15"/>
    <w:rsid w:val="000145CF"/>
    <w:rsid w:val="000235BB"/>
    <w:rsid w:val="00023D93"/>
    <w:rsid w:val="000304C4"/>
    <w:rsid w:val="00071779"/>
    <w:rsid w:val="00082B15"/>
    <w:rsid w:val="000B18B7"/>
    <w:rsid w:val="000B46A2"/>
    <w:rsid w:val="000B5C15"/>
    <w:rsid w:val="000C0806"/>
    <w:rsid w:val="000C12D6"/>
    <w:rsid w:val="000C4897"/>
    <w:rsid w:val="000D794B"/>
    <w:rsid w:val="000E645B"/>
    <w:rsid w:val="000F036F"/>
    <w:rsid w:val="00102C30"/>
    <w:rsid w:val="00112401"/>
    <w:rsid w:val="00131D60"/>
    <w:rsid w:val="00136EB6"/>
    <w:rsid w:val="0016399B"/>
    <w:rsid w:val="0016795F"/>
    <w:rsid w:val="001713AE"/>
    <w:rsid w:val="001A4269"/>
    <w:rsid w:val="001B293B"/>
    <w:rsid w:val="001D06C6"/>
    <w:rsid w:val="001E49BB"/>
    <w:rsid w:val="001F5820"/>
    <w:rsid w:val="00242AA0"/>
    <w:rsid w:val="00263D39"/>
    <w:rsid w:val="0028226C"/>
    <w:rsid w:val="002837C3"/>
    <w:rsid w:val="00284A7F"/>
    <w:rsid w:val="00292CE7"/>
    <w:rsid w:val="002D188E"/>
    <w:rsid w:val="002D1A14"/>
    <w:rsid w:val="002D3171"/>
    <w:rsid w:val="002E644E"/>
    <w:rsid w:val="002E7F53"/>
    <w:rsid w:val="00307E08"/>
    <w:rsid w:val="00322EB1"/>
    <w:rsid w:val="00322FFF"/>
    <w:rsid w:val="00351DC3"/>
    <w:rsid w:val="00352920"/>
    <w:rsid w:val="00357BFF"/>
    <w:rsid w:val="00366638"/>
    <w:rsid w:val="00374BD0"/>
    <w:rsid w:val="00375B3C"/>
    <w:rsid w:val="0039048A"/>
    <w:rsid w:val="003E3C8D"/>
    <w:rsid w:val="003F7227"/>
    <w:rsid w:val="0041136B"/>
    <w:rsid w:val="0042659C"/>
    <w:rsid w:val="00427941"/>
    <w:rsid w:val="00434661"/>
    <w:rsid w:val="00460A1C"/>
    <w:rsid w:val="0046223F"/>
    <w:rsid w:val="004641EC"/>
    <w:rsid w:val="00467783"/>
    <w:rsid w:val="00482BA8"/>
    <w:rsid w:val="00490428"/>
    <w:rsid w:val="004A3151"/>
    <w:rsid w:val="004A49CE"/>
    <w:rsid w:val="004D1427"/>
    <w:rsid w:val="004D1A44"/>
    <w:rsid w:val="004E45C6"/>
    <w:rsid w:val="00515096"/>
    <w:rsid w:val="005505C4"/>
    <w:rsid w:val="0059296D"/>
    <w:rsid w:val="005B34B4"/>
    <w:rsid w:val="00612253"/>
    <w:rsid w:val="006160AE"/>
    <w:rsid w:val="0064743D"/>
    <w:rsid w:val="00666CCC"/>
    <w:rsid w:val="00680525"/>
    <w:rsid w:val="00687C1F"/>
    <w:rsid w:val="006A08D8"/>
    <w:rsid w:val="006C295F"/>
    <w:rsid w:val="006C5EF1"/>
    <w:rsid w:val="006E047B"/>
    <w:rsid w:val="006F0347"/>
    <w:rsid w:val="0071142D"/>
    <w:rsid w:val="00735140"/>
    <w:rsid w:val="00753F9E"/>
    <w:rsid w:val="007717EF"/>
    <w:rsid w:val="007A1329"/>
    <w:rsid w:val="007B3CFC"/>
    <w:rsid w:val="007B5035"/>
    <w:rsid w:val="007C7F51"/>
    <w:rsid w:val="007D3FD8"/>
    <w:rsid w:val="007E0DB0"/>
    <w:rsid w:val="007E1B89"/>
    <w:rsid w:val="007E73A6"/>
    <w:rsid w:val="007F1FC8"/>
    <w:rsid w:val="007F38C9"/>
    <w:rsid w:val="00802B3A"/>
    <w:rsid w:val="00846539"/>
    <w:rsid w:val="00854C77"/>
    <w:rsid w:val="00855BE7"/>
    <w:rsid w:val="008737C0"/>
    <w:rsid w:val="00883AA4"/>
    <w:rsid w:val="008B77A9"/>
    <w:rsid w:val="008E14B3"/>
    <w:rsid w:val="00903B90"/>
    <w:rsid w:val="009211F5"/>
    <w:rsid w:val="00923351"/>
    <w:rsid w:val="00936E8E"/>
    <w:rsid w:val="009511C4"/>
    <w:rsid w:val="00951DB6"/>
    <w:rsid w:val="00956664"/>
    <w:rsid w:val="00983725"/>
    <w:rsid w:val="00991EA5"/>
    <w:rsid w:val="00993390"/>
    <w:rsid w:val="00996CA3"/>
    <w:rsid w:val="009A00D6"/>
    <w:rsid w:val="009A20AD"/>
    <w:rsid w:val="009E4DE6"/>
    <w:rsid w:val="009E553A"/>
    <w:rsid w:val="009E5690"/>
    <w:rsid w:val="009F4E73"/>
    <w:rsid w:val="00A03D7A"/>
    <w:rsid w:val="00A17801"/>
    <w:rsid w:val="00A453AD"/>
    <w:rsid w:val="00A56737"/>
    <w:rsid w:val="00A66D4A"/>
    <w:rsid w:val="00A71443"/>
    <w:rsid w:val="00AA2CE4"/>
    <w:rsid w:val="00AC249D"/>
    <w:rsid w:val="00AD53EE"/>
    <w:rsid w:val="00AE7260"/>
    <w:rsid w:val="00AF1013"/>
    <w:rsid w:val="00AF4D35"/>
    <w:rsid w:val="00B127E3"/>
    <w:rsid w:val="00B307F5"/>
    <w:rsid w:val="00B34AC8"/>
    <w:rsid w:val="00B60DB8"/>
    <w:rsid w:val="00B709C8"/>
    <w:rsid w:val="00B76575"/>
    <w:rsid w:val="00B842BA"/>
    <w:rsid w:val="00B86657"/>
    <w:rsid w:val="00BE20EA"/>
    <w:rsid w:val="00BE62AA"/>
    <w:rsid w:val="00C2058F"/>
    <w:rsid w:val="00C20D7A"/>
    <w:rsid w:val="00C65DF6"/>
    <w:rsid w:val="00C87BD5"/>
    <w:rsid w:val="00CA6CB2"/>
    <w:rsid w:val="00CE1378"/>
    <w:rsid w:val="00D226F7"/>
    <w:rsid w:val="00D52BD8"/>
    <w:rsid w:val="00D638A2"/>
    <w:rsid w:val="00D871AF"/>
    <w:rsid w:val="00D96B2D"/>
    <w:rsid w:val="00DA4FDF"/>
    <w:rsid w:val="00DA7C39"/>
    <w:rsid w:val="00DC3032"/>
    <w:rsid w:val="00DF0C9C"/>
    <w:rsid w:val="00DF2E0D"/>
    <w:rsid w:val="00E1795D"/>
    <w:rsid w:val="00E24355"/>
    <w:rsid w:val="00E659DD"/>
    <w:rsid w:val="00E715BC"/>
    <w:rsid w:val="00E733B2"/>
    <w:rsid w:val="00E74ED1"/>
    <w:rsid w:val="00E77DFC"/>
    <w:rsid w:val="00E83E36"/>
    <w:rsid w:val="00E90EE6"/>
    <w:rsid w:val="00E92300"/>
    <w:rsid w:val="00E93CB5"/>
    <w:rsid w:val="00EA1FAA"/>
    <w:rsid w:val="00EA368E"/>
    <w:rsid w:val="00EA39DF"/>
    <w:rsid w:val="00EE12AD"/>
    <w:rsid w:val="00F00478"/>
    <w:rsid w:val="00F0350B"/>
    <w:rsid w:val="00F053E6"/>
    <w:rsid w:val="00F36835"/>
    <w:rsid w:val="00F44CB4"/>
    <w:rsid w:val="00F57BE8"/>
    <w:rsid w:val="00F76531"/>
    <w:rsid w:val="00FA106E"/>
    <w:rsid w:val="00FA5587"/>
    <w:rsid w:val="00FA6F2E"/>
    <w:rsid w:val="00FB1BEB"/>
    <w:rsid w:val="00FC7742"/>
    <w:rsid w:val="00FC7DF3"/>
    <w:rsid w:val="00FE16F5"/>
    <w:rsid w:val="00FE44C8"/>
    <w:rsid w:val="00FE4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CB48D"/>
  <w15:chartTrackingRefBased/>
  <w15:docId w15:val="{57CD2325-217A-4091-A947-EEB1D9B6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jc w:val="center"/>
      <w:outlineLvl w:val="2"/>
    </w:pPr>
    <w:rPr>
      <w:sz w:val="4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6795F"/>
    <w:rPr>
      <w:rFonts w:ascii="Arial" w:hAnsi="Arial"/>
      <w:sz w:val="24"/>
    </w:rPr>
  </w:style>
  <w:style w:type="character" w:styleId="Hyperlink">
    <w:name w:val="Hyperlink"/>
    <w:rsid w:val="00F76531"/>
    <w:rPr>
      <w:color w:val="0000FF"/>
      <w:u w:val="single"/>
    </w:rPr>
  </w:style>
  <w:style w:type="paragraph" w:styleId="BalloonText">
    <w:name w:val="Balloon Text"/>
    <w:basedOn w:val="Normal"/>
    <w:link w:val="BalloonTextChar"/>
    <w:rsid w:val="00F0350B"/>
    <w:rPr>
      <w:rFonts w:ascii="Segoe UI" w:hAnsi="Segoe UI" w:cs="Segoe UI"/>
      <w:sz w:val="18"/>
      <w:szCs w:val="18"/>
    </w:rPr>
  </w:style>
  <w:style w:type="character" w:customStyle="1" w:styleId="BalloonTextChar">
    <w:name w:val="Balloon Text Char"/>
    <w:link w:val="BalloonText"/>
    <w:rsid w:val="00F0350B"/>
    <w:rPr>
      <w:rFonts w:ascii="Segoe UI" w:hAnsi="Segoe UI" w:cs="Segoe UI"/>
      <w:sz w:val="18"/>
      <w:szCs w:val="18"/>
    </w:rPr>
  </w:style>
  <w:style w:type="character" w:customStyle="1" w:styleId="hascaption">
    <w:name w:val="hascaption"/>
    <w:rsid w:val="0071142D"/>
  </w:style>
  <w:style w:type="paragraph" w:styleId="ListParagraph">
    <w:name w:val="List Paragraph"/>
    <w:basedOn w:val="Normal"/>
    <w:uiPriority w:val="34"/>
    <w:qFormat/>
    <w:rsid w:val="00A56737"/>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AE7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olunteering@ywt.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S01\Filing\16%20Volunteering\16.3%20Involving%20Volunteers\16.3.1%20Role\16.3.1.6%20Draft%20Roles\16.3.1.6.9%20TEMPLATES\240910%20New%20Volunteer%20Opportunity%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1885-181F-467A-A259-21F45680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240910 New Volunteer Opportunity Description TEMPLATE</Template>
  <TotalTime>16</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TEXT…</vt:lpstr>
    </vt:vector>
  </TitlesOfParts>
  <Company>The Wildlife Trusts</Company>
  <LinksUpToDate>false</LinksUpToDate>
  <CharactersWithSpaces>6317</CharactersWithSpaces>
  <SharedDoc>false</SharedDoc>
  <HLinks>
    <vt:vector size="6" baseType="variant">
      <vt:variant>
        <vt:i4>917589</vt:i4>
      </vt:variant>
      <vt:variant>
        <vt:i4>0</vt:i4>
      </vt:variant>
      <vt:variant>
        <vt:i4>0</vt:i4>
      </vt:variant>
      <vt:variant>
        <vt:i4>5</vt:i4>
      </vt:variant>
      <vt:variant>
        <vt:lpwstr>../../16.3.4 Induction/16.3.4.2 Induction Checklist by Role/150106 VOLUNTEER INDUCTION CHECKLIST TEMPLATE HT.docx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Florence Bill</dc:creator>
  <cp:keywords/>
  <cp:lastModifiedBy>Rachel Loffman</cp:lastModifiedBy>
  <cp:revision>3</cp:revision>
  <cp:lastPrinted>2015-01-06T11:50:00Z</cp:lastPrinted>
  <dcterms:created xsi:type="dcterms:W3CDTF">2026-07-24T09:49:00Z</dcterms:created>
  <dcterms:modified xsi:type="dcterms:W3CDTF">2026-07-24T10:10:00Z</dcterms:modified>
</cp:coreProperties>
</file>