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9856"/>
        <w:gridCol w:w="33"/>
      </w:tblGrid>
      <w:tr w:rsidR="00375B3C" w14:paraId="1C07291D" w14:textId="77777777" w:rsidTr="009F4E73">
        <w:trPr>
          <w:gridAfter w:val="1"/>
          <w:wAfter w:w="33" w:type="dxa"/>
        </w:trPr>
        <w:tc>
          <w:tcPr>
            <w:tcW w:w="9856" w:type="dxa"/>
            <w:vAlign w:val="center"/>
          </w:tcPr>
          <w:p w14:paraId="3C6DA417" w14:textId="77777777" w:rsidR="00375B3C" w:rsidRPr="00375B3C" w:rsidRDefault="00E93CB5" w:rsidP="00375B3C">
            <w:pPr>
              <w:rPr>
                <w:sz w:val="40"/>
                <w:szCs w:val="40"/>
              </w:rPr>
            </w:pPr>
            <w:r>
              <w:rPr>
                <w:noProof/>
              </w:rPr>
              <w:drawing>
                <wp:inline distT="0" distB="0" distL="0" distR="0" wp14:anchorId="1501813E" wp14:editId="17B018F3">
                  <wp:extent cx="2010886" cy="6667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3585" cy="667645"/>
                          </a:xfrm>
                          <a:prstGeom prst="rect">
                            <a:avLst/>
                          </a:prstGeom>
                          <a:noFill/>
                          <a:ln>
                            <a:noFill/>
                          </a:ln>
                        </pic:spPr>
                      </pic:pic>
                    </a:graphicData>
                  </a:graphic>
                </wp:inline>
              </w:drawing>
            </w:r>
            <w:r w:rsidR="00375B3C">
              <w:t xml:space="preserve">       </w:t>
            </w:r>
            <w:r w:rsidR="00B307F5">
              <w:rPr>
                <w:b/>
                <w:sz w:val="40"/>
                <w:szCs w:val="40"/>
              </w:rPr>
              <w:t>Volunteer Opportunity</w:t>
            </w:r>
          </w:p>
          <w:p w14:paraId="553CE417" w14:textId="77777777" w:rsidR="00375B3C" w:rsidRDefault="00375B3C" w:rsidP="00375B3C">
            <w:pPr>
              <w:rPr>
                <w:szCs w:val="24"/>
              </w:rPr>
            </w:pPr>
          </w:p>
        </w:tc>
      </w:tr>
      <w:tr w:rsidR="006E047B" w:rsidRPr="00375B3C" w14:paraId="5C3AF71F" w14:textId="77777777" w:rsidTr="00485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59C10072" w14:textId="77777777" w:rsidR="006E047B" w:rsidRPr="00375B3C" w:rsidRDefault="006E047B" w:rsidP="007F38C9">
            <w:pPr>
              <w:rPr>
                <w:rFonts w:ascii="Calibri" w:hAnsi="Calibri"/>
                <w:b/>
                <w:sz w:val="26"/>
                <w:szCs w:val="26"/>
              </w:rPr>
            </w:pPr>
            <w:r>
              <w:rPr>
                <w:rFonts w:ascii="Calibri" w:hAnsi="Calibri"/>
                <w:b/>
                <w:sz w:val="26"/>
                <w:szCs w:val="26"/>
              </w:rPr>
              <w:t>Volunteer Opportunity</w:t>
            </w:r>
            <w:r w:rsidRPr="00375B3C">
              <w:rPr>
                <w:rFonts w:ascii="Calibri" w:hAnsi="Calibri"/>
                <w:b/>
                <w:sz w:val="26"/>
                <w:szCs w:val="26"/>
              </w:rPr>
              <w:t xml:space="preserve"> Title</w:t>
            </w:r>
          </w:p>
        </w:tc>
      </w:tr>
      <w:tr w:rsidR="006E047B" w:rsidRPr="00375B3C" w14:paraId="441DD26E" w14:textId="77777777" w:rsidTr="008D0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9889" w:type="dxa"/>
            <w:gridSpan w:val="2"/>
          </w:tcPr>
          <w:p w14:paraId="07B2F71C" w14:textId="77777777" w:rsidR="006E047B" w:rsidRPr="000B30DC" w:rsidRDefault="001238EB">
            <w:pPr>
              <w:rPr>
                <w:rFonts w:ascii="Calibri" w:hAnsi="Calibri"/>
                <w:b/>
                <w:bCs/>
                <w:color w:val="0070C0"/>
                <w:sz w:val="32"/>
                <w:szCs w:val="32"/>
              </w:rPr>
            </w:pPr>
            <w:r w:rsidRPr="000B30DC">
              <w:rPr>
                <w:rFonts w:ascii="Calibri" w:hAnsi="Calibri"/>
                <w:b/>
                <w:bCs/>
                <w:color w:val="0070C0"/>
                <w:sz w:val="32"/>
                <w:szCs w:val="32"/>
              </w:rPr>
              <w:t>Marine Data Volunteer</w:t>
            </w:r>
          </w:p>
          <w:p w14:paraId="5D2734B4" w14:textId="7932BCD5" w:rsidR="001238EB" w:rsidRPr="00375B3C" w:rsidRDefault="001238EB">
            <w:pPr>
              <w:rPr>
                <w:rFonts w:ascii="Calibri" w:hAnsi="Calibri"/>
                <w:sz w:val="26"/>
                <w:szCs w:val="26"/>
              </w:rPr>
            </w:pPr>
          </w:p>
        </w:tc>
      </w:tr>
      <w:tr w:rsidR="007F38C9" w:rsidRPr="00375B3C" w14:paraId="7B4D1F81"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471E9529" w14:textId="0F38C96B" w:rsidR="007F38C9" w:rsidRPr="00375B3C" w:rsidRDefault="007F38C9" w:rsidP="007B5035">
            <w:pPr>
              <w:rPr>
                <w:rFonts w:ascii="Calibri" w:hAnsi="Calibri"/>
                <w:b/>
                <w:sz w:val="26"/>
                <w:szCs w:val="26"/>
              </w:rPr>
            </w:pPr>
            <w:r w:rsidRPr="00375B3C">
              <w:rPr>
                <w:rFonts w:ascii="Calibri" w:hAnsi="Calibri"/>
                <w:b/>
                <w:sz w:val="26"/>
                <w:szCs w:val="26"/>
              </w:rPr>
              <w:t>Reserve</w:t>
            </w:r>
            <w:r w:rsidR="007B5035" w:rsidRPr="00375B3C">
              <w:rPr>
                <w:rFonts w:ascii="Calibri" w:hAnsi="Calibri"/>
                <w:b/>
                <w:sz w:val="26"/>
                <w:szCs w:val="26"/>
              </w:rPr>
              <w:t>, Project, Team or Area</w:t>
            </w:r>
          </w:p>
        </w:tc>
      </w:tr>
      <w:tr w:rsidR="007F38C9" w:rsidRPr="00375B3C" w14:paraId="244105E3"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9889" w:type="dxa"/>
            <w:gridSpan w:val="2"/>
          </w:tcPr>
          <w:p w14:paraId="58BEA15B" w14:textId="4FE7B22C" w:rsidR="007F38C9" w:rsidRPr="00375B3C" w:rsidRDefault="001238EB" w:rsidP="00883AA4">
            <w:pPr>
              <w:rPr>
                <w:rFonts w:ascii="Calibri" w:hAnsi="Calibri"/>
                <w:sz w:val="26"/>
                <w:szCs w:val="26"/>
              </w:rPr>
            </w:pPr>
            <w:r w:rsidRPr="00CF3C87">
              <w:rPr>
                <w:rFonts w:ascii="Calibri" w:hAnsi="Calibri"/>
                <w:szCs w:val="24"/>
              </w:rPr>
              <w:t xml:space="preserve">Remote </w:t>
            </w:r>
            <w:r w:rsidR="00471E71" w:rsidRPr="00CF3C87">
              <w:rPr>
                <w:rFonts w:ascii="Calibri" w:hAnsi="Calibri"/>
                <w:szCs w:val="24"/>
              </w:rPr>
              <w:t>w</w:t>
            </w:r>
            <w:r w:rsidRPr="00CF3C87">
              <w:rPr>
                <w:rFonts w:ascii="Calibri" w:hAnsi="Calibri"/>
                <w:szCs w:val="24"/>
              </w:rPr>
              <w:t>orking, Marine Team</w:t>
            </w:r>
          </w:p>
        </w:tc>
      </w:tr>
      <w:tr w:rsidR="007F38C9" w:rsidRPr="00375B3C" w14:paraId="21F3BEF8"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gridSpan w:val="2"/>
            <w:tcBorders>
              <w:top w:val="single" w:sz="4" w:space="0" w:color="auto"/>
              <w:left w:val="single" w:sz="4" w:space="0" w:color="auto"/>
              <w:bottom w:val="single" w:sz="4" w:space="0" w:color="auto"/>
              <w:right w:val="single" w:sz="4" w:space="0" w:color="auto"/>
            </w:tcBorders>
          </w:tcPr>
          <w:p w14:paraId="6D8BA988" w14:textId="36E96A5D" w:rsidR="007F38C9" w:rsidRPr="00375B3C" w:rsidRDefault="007F38C9" w:rsidP="00C2058F">
            <w:pPr>
              <w:rPr>
                <w:rFonts w:ascii="Calibri" w:hAnsi="Calibri"/>
                <w:b/>
                <w:sz w:val="26"/>
                <w:szCs w:val="26"/>
              </w:rPr>
            </w:pPr>
            <w:r w:rsidRPr="00375B3C">
              <w:rPr>
                <w:rFonts w:ascii="Calibri" w:hAnsi="Calibri"/>
                <w:b/>
                <w:sz w:val="26"/>
                <w:szCs w:val="26"/>
              </w:rPr>
              <w:t>Volunteer Manager</w:t>
            </w:r>
          </w:p>
        </w:tc>
      </w:tr>
      <w:tr w:rsidR="007F38C9" w:rsidRPr="00375B3C" w14:paraId="42355862"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9" w:type="dxa"/>
            <w:gridSpan w:val="2"/>
            <w:tcBorders>
              <w:top w:val="single" w:sz="4" w:space="0" w:color="auto"/>
              <w:left w:val="single" w:sz="4" w:space="0" w:color="auto"/>
              <w:bottom w:val="single" w:sz="4" w:space="0" w:color="auto"/>
              <w:right w:val="single" w:sz="4" w:space="0" w:color="auto"/>
            </w:tcBorders>
          </w:tcPr>
          <w:p w14:paraId="1EF1ED9D" w14:textId="482360FA" w:rsidR="007F38C9" w:rsidRPr="00375B3C" w:rsidRDefault="001238EB" w:rsidP="00883AA4">
            <w:pPr>
              <w:rPr>
                <w:rFonts w:ascii="Calibri" w:hAnsi="Calibri"/>
                <w:sz w:val="26"/>
                <w:szCs w:val="26"/>
              </w:rPr>
            </w:pPr>
            <w:r w:rsidRPr="00CF3C87">
              <w:rPr>
                <w:rFonts w:ascii="Calibri" w:hAnsi="Calibri"/>
                <w:szCs w:val="24"/>
              </w:rPr>
              <w:t>Ana Cowie</w:t>
            </w:r>
            <w:r w:rsidR="00C8296C" w:rsidRPr="00CF3C87">
              <w:rPr>
                <w:rFonts w:ascii="Calibri" w:hAnsi="Calibri"/>
                <w:szCs w:val="24"/>
              </w:rPr>
              <w:t xml:space="preserve">, </w:t>
            </w:r>
            <w:r w:rsidRPr="00CF3C87">
              <w:rPr>
                <w:rFonts w:ascii="Calibri" w:hAnsi="Calibri"/>
                <w:szCs w:val="24"/>
              </w:rPr>
              <w:t xml:space="preserve">Marine Projects Manager </w:t>
            </w:r>
          </w:p>
        </w:tc>
      </w:tr>
      <w:tr w:rsidR="00A453AD" w:rsidRPr="00375B3C" w14:paraId="0DF8B8A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138C71DC" w14:textId="70A4342E" w:rsidR="00A453AD" w:rsidRPr="00375B3C" w:rsidRDefault="007F38C9" w:rsidP="00EA368E">
            <w:pPr>
              <w:rPr>
                <w:rFonts w:ascii="Calibri" w:hAnsi="Calibri"/>
                <w:b/>
                <w:sz w:val="26"/>
                <w:szCs w:val="26"/>
              </w:rPr>
            </w:pPr>
            <w:r w:rsidRPr="00375B3C">
              <w:rPr>
                <w:rFonts w:ascii="Calibri" w:hAnsi="Calibri"/>
                <w:b/>
                <w:sz w:val="26"/>
                <w:szCs w:val="26"/>
              </w:rPr>
              <w:t xml:space="preserve">Why do we need </w:t>
            </w:r>
            <w:r w:rsidR="0028226C">
              <w:rPr>
                <w:rFonts w:ascii="Calibri" w:hAnsi="Calibri"/>
                <w:b/>
                <w:sz w:val="26"/>
                <w:szCs w:val="26"/>
              </w:rPr>
              <w:t>you</w:t>
            </w:r>
            <w:r w:rsidRPr="00375B3C">
              <w:rPr>
                <w:rFonts w:ascii="Calibri" w:hAnsi="Calibri"/>
                <w:b/>
                <w:sz w:val="26"/>
                <w:szCs w:val="26"/>
              </w:rPr>
              <w:t>?</w:t>
            </w:r>
          </w:p>
        </w:tc>
      </w:tr>
      <w:tr w:rsidR="00A453AD" w:rsidRPr="00375B3C" w14:paraId="3A0F763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9889" w:type="dxa"/>
            <w:gridSpan w:val="2"/>
          </w:tcPr>
          <w:p w14:paraId="4A767AAD" w14:textId="77777777" w:rsidR="00D9154C" w:rsidRPr="00FA4881" w:rsidRDefault="00D9154C" w:rsidP="004F7392">
            <w:pPr>
              <w:pStyle w:val="ListParagraph"/>
              <w:spacing w:after="120" w:line="257" w:lineRule="auto"/>
              <w:ind w:left="0"/>
              <w:rPr>
                <w:rFonts w:cs="Calibri"/>
                <w:sz w:val="24"/>
                <w:szCs w:val="24"/>
              </w:rPr>
            </w:pPr>
          </w:p>
          <w:p w14:paraId="3D73802E" w14:textId="41468C05" w:rsidR="00432637" w:rsidRPr="00CF3C87" w:rsidRDefault="00487F68" w:rsidP="004F7392">
            <w:pPr>
              <w:pStyle w:val="ListParagraph"/>
              <w:spacing w:after="120" w:line="257" w:lineRule="auto"/>
              <w:ind w:left="0"/>
              <w:rPr>
                <w:rFonts w:cs="Calibri"/>
                <w:sz w:val="24"/>
                <w:szCs w:val="24"/>
              </w:rPr>
            </w:pPr>
            <w:r w:rsidRPr="00CF3C87">
              <w:rPr>
                <w:rFonts w:cs="Calibri"/>
                <w:sz w:val="24"/>
                <w:szCs w:val="24"/>
              </w:rPr>
              <w:t>Yorkshire Wildlife Trust</w:t>
            </w:r>
            <w:r w:rsidR="00432637" w:rsidRPr="00CF3C87">
              <w:rPr>
                <w:rFonts w:cs="Calibri"/>
                <w:sz w:val="24"/>
                <w:szCs w:val="24"/>
              </w:rPr>
              <w:t>’</w:t>
            </w:r>
            <w:r w:rsidRPr="00CF3C87">
              <w:rPr>
                <w:rFonts w:cs="Calibri"/>
                <w:sz w:val="24"/>
                <w:szCs w:val="24"/>
              </w:rPr>
              <w:t xml:space="preserve">s (YWT) Marine Programme </w:t>
            </w:r>
            <w:r w:rsidR="00432637" w:rsidRPr="00CF3C87">
              <w:rPr>
                <w:rFonts w:cs="Calibri"/>
                <w:sz w:val="24"/>
                <w:szCs w:val="24"/>
              </w:rPr>
              <w:t xml:space="preserve">is generating an ever-increasing volume of valuable marine and coastal data. This comes from a growing portfolio of projects, including environmental monitoring for our seascape restoration work like the Wilder Humber project, alongside expanding citizen science initiatives recording intertidal species, marine mammals and invasive non-native species (INNS). </w:t>
            </w:r>
          </w:p>
          <w:p w14:paraId="6C747124" w14:textId="77777777" w:rsidR="00432637" w:rsidRPr="00CF3C87" w:rsidRDefault="00432637" w:rsidP="004F7392">
            <w:pPr>
              <w:pStyle w:val="ListParagraph"/>
              <w:spacing w:after="120" w:line="257" w:lineRule="auto"/>
              <w:ind w:left="0"/>
              <w:rPr>
                <w:rFonts w:cs="Calibri"/>
                <w:sz w:val="24"/>
                <w:szCs w:val="24"/>
              </w:rPr>
            </w:pPr>
          </w:p>
          <w:p w14:paraId="156256BD" w14:textId="2D539810" w:rsidR="00432637" w:rsidRPr="00CF3C87" w:rsidRDefault="00432637" w:rsidP="004F7392">
            <w:pPr>
              <w:pStyle w:val="ListParagraph"/>
              <w:spacing w:after="120" w:line="257" w:lineRule="auto"/>
              <w:ind w:left="0"/>
              <w:rPr>
                <w:rFonts w:cs="Calibri"/>
                <w:sz w:val="24"/>
                <w:szCs w:val="24"/>
              </w:rPr>
            </w:pPr>
            <w:r w:rsidRPr="00CF3C87">
              <w:rPr>
                <w:rFonts w:cs="Calibri"/>
                <w:sz w:val="24"/>
                <w:szCs w:val="24"/>
              </w:rPr>
              <w:t xml:space="preserve">As our work continues to grow, so does the volume, complexity and importance of the data we collect. Without dedicated support to organise, manage and interpret this information, there is a real risk that valuable datasets become underused, inconsistent or inaccessible. At the same time, much of Yorkshire’s coastline and seas remain under-recorded, and there is still a lack of robust, long-term datasets needed to understand how climate change, coastal erosion and human pressures are </w:t>
            </w:r>
            <w:r w:rsidR="00A74701" w:rsidRPr="00CF3C87">
              <w:rPr>
                <w:rFonts w:cs="Calibri"/>
                <w:sz w:val="24"/>
                <w:szCs w:val="24"/>
              </w:rPr>
              <w:t>affecting</w:t>
            </w:r>
            <w:r w:rsidRPr="00CF3C87">
              <w:rPr>
                <w:rFonts w:cs="Calibri"/>
                <w:sz w:val="24"/>
                <w:szCs w:val="24"/>
              </w:rPr>
              <w:t xml:space="preserve"> marine ecosystems – and whether our conservation work is making a measurable difference. </w:t>
            </w:r>
          </w:p>
          <w:p w14:paraId="644F8014" w14:textId="77777777" w:rsidR="00432637" w:rsidRPr="00CF3C87" w:rsidRDefault="00432637" w:rsidP="004F7392">
            <w:pPr>
              <w:pStyle w:val="ListParagraph"/>
              <w:spacing w:after="120" w:line="257" w:lineRule="auto"/>
              <w:ind w:left="0"/>
              <w:rPr>
                <w:rFonts w:cs="Calibri"/>
                <w:sz w:val="24"/>
                <w:szCs w:val="24"/>
              </w:rPr>
            </w:pPr>
          </w:p>
          <w:p w14:paraId="420D6347" w14:textId="536349F3" w:rsidR="00432637" w:rsidRPr="00CF3C87" w:rsidRDefault="00432637" w:rsidP="004F7392">
            <w:pPr>
              <w:pStyle w:val="ListParagraph"/>
              <w:spacing w:after="120" w:line="257" w:lineRule="auto"/>
              <w:ind w:left="0"/>
              <w:rPr>
                <w:rFonts w:cs="Calibri"/>
                <w:sz w:val="24"/>
                <w:szCs w:val="24"/>
              </w:rPr>
            </w:pPr>
            <w:r w:rsidRPr="00CF3C87">
              <w:rPr>
                <w:rFonts w:cs="Calibri"/>
                <w:sz w:val="24"/>
                <w:szCs w:val="24"/>
              </w:rPr>
              <w:t xml:space="preserve">This is why we need a Marine Data Volunteer. </w:t>
            </w:r>
          </w:p>
          <w:p w14:paraId="08A9186B" w14:textId="77777777" w:rsidR="00432637" w:rsidRPr="00CF3C87" w:rsidRDefault="00432637" w:rsidP="004F7392">
            <w:pPr>
              <w:pStyle w:val="ListParagraph"/>
              <w:spacing w:after="120" w:line="257" w:lineRule="auto"/>
              <w:ind w:left="0"/>
              <w:rPr>
                <w:rFonts w:cs="Calibri"/>
                <w:sz w:val="24"/>
                <w:szCs w:val="24"/>
              </w:rPr>
            </w:pPr>
          </w:p>
          <w:p w14:paraId="45F3B4BA" w14:textId="40B2F0A9" w:rsidR="00432637" w:rsidRPr="00CF3C87" w:rsidRDefault="00432637" w:rsidP="004F7392">
            <w:pPr>
              <w:pStyle w:val="ListParagraph"/>
              <w:spacing w:after="120" w:line="257" w:lineRule="auto"/>
              <w:ind w:left="0"/>
              <w:rPr>
                <w:rFonts w:cs="Calibri"/>
                <w:sz w:val="24"/>
                <w:szCs w:val="24"/>
              </w:rPr>
            </w:pPr>
            <w:r w:rsidRPr="00CF3C87">
              <w:rPr>
                <w:rFonts w:cs="Calibri"/>
                <w:sz w:val="24"/>
                <w:szCs w:val="24"/>
              </w:rPr>
              <w:t xml:space="preserve">By supporting the Marine Team with the management and analysis of our datasets, you will play a vital role in transforming raw data into meaningful, usable evidence. This evidence is essential for: </w:t>
            </w:r>
          </w:p>
          <w:p w14:paraId="1A3F593F" w14:textId="77777777" w:rsidR="00432637" w:rsidRPr="00CF3C87" w:rsidRDefault="00432637" w:rsidP="004F7392">
            <w:pPr>
              <w:pStyle w:val="ListParagraph"/>
              <w:spacing w:after="120" w:line="257" w:lineRule="auto"/>
              <w:ind w:left="0"/>
              <w:rPr>
                <w:rFonts w:cs="Calibri"/>
                <w:sz w:val="24"/>
                <w:szCs w:val="24"/>
              </w:rPr>
            </w:pPr>
          </w:p>
          <w:p w14:paraId="06930C8F" w14:textId="57AE8150" w:rsidR="00432637" w:rsidRPr="00CF3C87" w:rsidRDefault="00432637" w:rsidP="004F7392">
            <w:pPr>
              <w:pStyle w:val="ListParagraph"/>
              <w:numPr>
                <w:ilvl w:val="0"/>
                <w:numId w:val="15"/>
              </w:numPr>
              <w:spacing w:after="120" w:line="257" w:lineRule="auto"/>
              <w:rPr>
                <w:rFonts w:cs="Calibri"/>
                <w:sz w:val="24"/>
                <w:szCs w:val="24"/>
              </w:rPr>
            </w:pPr>
            <w:r w:rsidRPr="00CF3C87">
              <w:rPr>
                <w:rFonts w:cs="Calibri"/>
                <w:sz w:val="24"/>
                <w:szCs w:val="24"/>
              </w:rPr>
              <w:t>Detecting changes in key habitats such as kelp forests, saltmarsh and seagrass</w:t>
            </w:r>
          </w:p>
          <w:p w14:paraId="75EE1093" w14:textId="133E884B" w:rsidR="00432637" w:rsidRPr="00CF3C87" w:rsidRDefault="00432637" w:rsidP="004F7392">
            <w:pPr>
              <w:pStyle w:val="ListParagraph"/>
              <w:numPr>
                <w:ilvl w:val="0"/>
                <w:numId w:val="15"/>
              </w:numPr>
              <w:spacing w:after="120" w:line="257" w:lineRule="auto"/>
              <w:rPr>
                <w:rFonts w:cs="Calibri"/>
                <w:sz w:val="24"/>
                <w:szCs w:val="24"/>
              </w:rPr>
            </w:pPr>
            <w:r w:rsidRPr="00CF3C87">
              <w:rPr>
                <w:rFonts w:cs="Calibri"/>
                <w:sz w:val="24"/>
                <w:szCs w:val="24"/>
              </w:rPr>
              <w:t>Monitoring important species such as seals and cetaceans</w:t>
            </w:r>
          </w:p>
          <w:p w14:paraId="45B53529" w14:textId="60FF6D1A" w:rsidR="00432637" w:rsidRPr="00CF3C87" w:rsidRDefault="00432637" w:rsidP="004F7392">
            <w:pPr>
              <w:pStyle w:val="ListParagraph"/>
              <w:numPr>
                <w:ilvl w:val="0"/>
                <w:numId w:val="15"/>
              </w:numPr>
              <w:spacing w:after="120" w:line="257" w:lineRule="auto"/>
              <w:rPr>
                <w:rFonts w:cs="Calibri"/>
                <w:sz w:val="24"/>
                <w:szCs w:val="24"/>
              </w:rPr>
            </w:pPr>
            <w:r w:rsidRPr="00CF3C87">
              <w:rPr>
                <w:rFonts w:cs="Calibri"/>
                <w:sz w:val="24"/>
                <w:szCs w:val="24"/>
              </w:rPr>
              <w:t xml:space="preserve">Identifying early warning signs of climate impacts and the spread of invasive species </w:t>
            </w:r>
          </w:p>
          <w:p w14:paraId="216A5D93" w14:textId="7CA94D62" w:rsidR="00432637" w:rsidRPr="00CF3C87" w:rsidRDefault="00432637" w:rsidP="004F7392">
            <w:pPr>
              <w:pStyle w:val="ListParagraph"/>
              <w:numPr>
                <w:ilvl w:val="0"/>
                <w:numId w:val="15"/>
              </w:numPr>
              <w:spacing w:after="120" w:line="257" w:lineRule="auto"/>
              <w:rPr>
                <w:rFonts w:cs="Calibri"/>
                <w:sz w:val="24"/>
                <w:szCs w:val="24"/>
              </w:rPr>
            </w:pPr>
            <w:r w:rsidRPr="00CF3C87">
              <w:rPr>
                <w:rFonts w:cs="Calibri"/>
                <w:sz w:val="24"/>
                <w:szCs w:val="24"/>
              </w:rPr>
              <w:t>Informing conservation decisions, marine planning and future protections</w:t>
            </w:r>
          </w:p>
          <w:p w14:paraId="23FE63B9" w14:textId="2165A9D8" w:rsidR="004F7392" w:rsidRPr="00CF3C87" w:rsidRDefault="00432637" w:rsidP="004F7392">
            <w:pPr>
              <w:pStyle w:val="ListParagraph"/>
              <w:numPr>
                <w:ilvl w:val="0"/>
                <w:numId w:val="15"/>
              </w:numPr>
              <w:spacing w:after="120" w:line="257" w:lineRule="auto"/>
              <w:rPr>
                <w:rFonts w:cs="Calibri"/>
                <w:sz w:val="24"/>
                <w:szCs w:val="24"/>
              </w:rPr>
            </w:pPr>
            <w:r w:rsidRPr="00CF3C87">
              <w:rPr>
                <w:rFonts w:cs="Calibri"/>
                <w:sz w:val="24"/>
                <w:szCs w:val="24"/>
              </w:rPr>
              <w:t>Evaluating the impact and success of our restoration and monitoring projects</w:t>
            </w:r>
          </w:p>
          <w:p w14:paraId="0DC31901" w14:textId="77777777" w:rsidR="004F7392" w:rsidRPr="00CF3C87" w:rsidRDefault="004F7392" w:rsidP="004F7392">
            <w:pPr>
              <w:pStyle w:val="ListParagraph"/>
              <w:spacing w:after="120" w:line="257" w:lineRule="auto"/>
              <w:rPr>
                <w:rFonts w:cs="Calibri"/>
                <w:sz w:val="24"/>
                <w:szCs w:val="24"/>
              </w:rPr>
            </w:pPr>
          </w:p>
          <w:p w14:paraId="0976293D" w14:textId="335ABA69" w:rsidR="00B56947" w:rsidRPr="00861BCE" w:rsidRDefault="00432637" w:rsidP="004F7392">
            <w:pPr>
              <w:spacing w:after="120" w:line="257" w:lineRule="auto"/>
              <w:rPr>
                <w:rFonts w:ascii="Calibri" w:hAnsi="Calibri" w:cs="Calibri"/>
                <w:szCs w:val="24"/>
              </w:rPr>
            </w:pPr>
            <w:r w:rsidRPr="00CF3C87">
              <w:rPr>
                <w:rFonts w:ascii="Calibri" w:hAnsi="Calibri" w:cs="Calibri"/>
                <w:szCs w:val="24"/>
              </w:rPr>
              <w:t xml:space="preserve">Your contribution will ensure that the data we collect does not sit </w:t>
            </w:r>
            <w:r w:rsidR="00F6122A" w:rsidRPr="00CF3C87">
              <w:rPr>
                <w:rFonts w:ascii="Calibri" w:hAnsi="Calibri" w:cs="Calibri"/>
                <w:szCs w:val="24"/>
              </w:rPr>
              <w:t xml:space="preserve">unused </w:t>
            </w:r>
            <w:r w:rsidR="006D6616">
              <w:rPr>
                <w:rFonts w:ascii="Calibri" w:hAnsi="Calibri" w:cs="Calibri"/>
                <w:szCs w:val="24"/>
              </w:rPr>
              <w:t xml:space="preserve">for longer than we would like </w:t>
            </w:r>
            <w:r w:rsidR="00F6122A" w:rsidRPr="00CF3C87">
              <w:rPr>
                <w:rFonts w:ascii="Calibri" w:hAnsi="Calibri" w:cs="Calibri"/>
                <w:szCs w:val="24"/>
              </w:rPr>
              <w:t>but</w:t>
            </w:r>
            <w:r w:rsidRPr="00CF3C87">
              <w:rPr>
                <w:rFonts w:ascii="Calibri" w:hAnsi="Calibri" w:cs="Calibri"/>
                <w:szCs w:val="24"/>
              </w:rPr>
              <w:t xml:space="preserve"> instead becomes a powerful tool for protecting and restoring Yorkshire’s estuaries and seas</w:t>
            </w:r>
            <w:r w:rsidR="006D6616">
              <w:rPr>
                <w:rFonts w:ascii="Calibri" w:hAnsi="Calibri" w:cs="Calibri"/>
                <w:szCs w:val="24"/>
              </w:rPr>
              <w:t xml:space="preserve"> as soon as possible</w:t>
            </w:r>
          </w:p>
          <w:p w14:paraId="3D26F0DB" w14:textId="77777777" w:rsidR="00303EE1" w:rsidRPr="00FA4881" w:rsidRDefault="00303EE1" w:rsidP="004F7392">
            <w:pPr>
              <w:spacing w:after="120" w:line="257" w:lineRule="auto"/>
              <w:rPr>
                <w:rFonts w:ascii="Calibri" w:hAnsi="Calibri" w:cs="Calibri"/>
                <w:szCs w:val="24"/>
              </w:rPr>
            </w:pPr>
          </w:p>
          <w:p w14:paraId="4B2DE0A2" w14:textId="502B5D60" w:rsidR="00AA4C1A" w:rsidRPr="00861BCE" w:rsidRDefault="00CF05BA" w:rsidP="00861BCE">
            <w:pPr>
              <w:spacing w:after="120" w:line="257" w:lineRule="auto"/>
              <w:rPr>
                <w:rFonts w:ascii="Calibri" w:hAnsi="Calibri" w:cs="Calibri"/>
                <w:sz w:val="26"/>
                <w:szCs w:val="26"/>
              </w:rPr>
            </w:pPr>
            <w:r w:rsidRPr="00CF05BA">
              <w:rPr>
                <w:rFonts w:ascii="Calibri" w:hAnsi="Calibri" w:cs="Calibri"/>
                <w:noProof/>
                <w:sz w:val="26"/>
                <w:szCs w:val="26"/>
              </w:rPr>
              <w:lastRenderedPageBreak/>
              <mc:AlternateContent>
                <mc:Choice Requires="wps">
                  <w:drawing>
                    <wp:anchor distT="45720" distB="45720" distL="114300" distR="114300" simplePos="0" relativeHeight="251666432" behindDoc="0" locked="0" layoutInCell="1" allowOverlap="1" wp14:anchorId="05F40517" wp14:editId="037D2B6E">
                      <wp:simplePos x="0" y="0"/>
                      <wp:positionH relativeFrom="column">
                        <wp:posOffset>4152265</wp:posOffset>
                      </wp:positionH>
                      <wp:positionV relativeFrom="paragraph">
                        <wp:posOffset>1718310</wp:posOffset>
                      </wp:positionV>
                      <wp:extent cx="1998345" cy="410210"/>
                      <wp:effectExtent l="0" t="0" r="20955" b="27940"/>
                      <wp:wrapSquare wrapText="bothSides"/>
                      <wp:docPr id="873329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410210"/>
                              </a:xfrm>
                              <a:prstGeom prst="rect">
                                <a:avLst/>
                              </a:prstGeom>
                              <a:solidFill>
                                <a:srgbClr val="FFFFFF"/>
                              </a:solidFill>
                              <a:ln w="9525">
                                <a:solidFill>
                                  <a:srgbClr val="000000"/>
                                </a:solidFill>
                                <a:miter lim="800000"/>
                                <a:headEnd/>
                                <a:tailEnd/>
                              </a:ln>
                            </wps:spPr>
                            <wps:txbx>
                              <w:txbxContent>
                                <w:p w14:paraId="46326EF5" w14:textId="5FAD7EE3" w:rsidR="00CF05BA" w:rsidRPr="00CF05BA" w:rsidRDefault="00CF05BA" w:rsidP="00CF05BA">
                                  <w:pPr>
                                    <w:rPr>
                                      <w:rFonts w:asciiTheme="minorHAnsi" w:hAnsiTheme="minorHAnsi" w:cstheme="minorHAnsi"/>
                                      <w:sz w:val="20"/>
                                      <w:szCs w:val="16"/>
                                    </w:rPr>
                                  </w:pPr>
                                  <w:r w:rsidRPr="00CF05BA">
                                    <w:rPr>
                                      <w:rFonts w:asciiTheme="minorHAnsi" w:hAnsiTheme="minorHAnsi" w:cstheme="minorHAnsi"/>
                                      <w:sz w:val="20"/>
                                      <w:szCs w:val="16"/>
                                    </w:rPr>
                                    <w:t xml:space="preserve">Photo </w:t>
                                  </w:r>
                                  <w:r>
                                    <w:rPr>
                                      <w:rFonts w:asciiTheme="minorHAnsi" w:hAnsiTheme="minorHAnsi" w:cstheme="minorHAnsi"/>
                                      <w:sz w:val="20"/>
                                      <w:szCs w:val="16"/>
                                    </w:rPr>
                                    <w:t>2</w:t>
                                  </w:r>
                                  <w:r w:rsidRPr="00CF05BA">
                                    <w:rPr>
                                      <w:rFonts w:asciiTheme="minorHAnsi" w:hAnsiTheme="minorHAnsi" w:cstheme="minorHAnsi"/>
                                      <w:sz w:val="20"/>
                                      <w:szCs w:val="16"/>
                                    </w:rPr>
                                    <w:t xml:space="preserve">: Collecting </w:t>
                                  </w:r>
                                  <w:r>
                                    <w:rPr>
                                      <w:rFonts w:asciiTheme="minorHAnsi" w:hAnsiTheme="minorHAnsi" w:cstheme="minorHAnsi"/>
                                      <w:sz w:val="20"/>
                                      <w:szCs w:val="16"/>
                                    </w:rPr>
                                    <w:t>sonde</w:t>
                                  </w:r>
                                  <w:r w:rsidRPr="00CF05BA">
                                    <w:rPr>
                                      <w:rFonts w:asciiTheme="minorHAnsi" w:hAnsiTheme="minorHAnsi" w:cstheme="minorHAnsi"/>
                                      <w:sz w:val="20"/>
                                      <w:szCs w:val="16"/>
                                    </w:rPr>
                                    <w:t xml:space="preserve"> data for the </w:t>
                                  </w:r>
                                  <w:r>
                                    <w:rPr>
                                      <w:rFonts w:asciiTheme="minorHAnsi" w:hAnsiTheme="minorHAnsi" w:cstheme="minorHAnsi"/>
                                      <w:sz w:val="20"/>
                                      <w:szCs w:val="16"/>
                                    </w:rPr>
                                    <w:t xml:space="preserve">Wilder Humber project. </w:t>
                                  </w:r>
                                  <w:r w:rsidRPr="00CF05BA">
                                    <w:rPr>
                                      <w:rFonts w:asciiTheme="minorHAnsi" w:hAnsiTheme="minorHAnsi" w:cstheme="minorHAnsi"/>
                                      <w:sz w:val="20"/>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F40517" id="_x0000_t202" coordsize="21600,21600" o:spt="202" path="m,l,21600r21600,l21600,xe">
                      <v:stroke joinstyle="miter"/>
                      <v:path gradientshapeok="t" o:connecttype="rect"/>
                    </v:shapetype>
                    <v:shape id="Text Box 2" o:spid="_x0000_s1026" type="#_x0000_t202" style="position:absolute;margin-left:326.95pt;margin-top:135.3pt;width:157.35pt;height:32.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">
                      <v:textbox>
                        <w:txbxContent>
                          <w:p w14:paraId="46326EF5" w14:textId="5FAD7EE3" w:rsidR="00CF05BA" w:rsidRPr="00CF05BA" w:rsidRDefault="00CF05BA" w:rsidP="00CF05BA">
                            <w:pPr>
                              <w:rPr>
                                <w:rFonts w:asciiTheme="minorHAnsi" w:hAnsiTheme="minorHAnsi" w:cstheme="minorHAnsi"/>
                                <w:sz w:val="20"/>
                                <w:szCs w:val="16"/>
                              </w:rPr>
                            </w:pPr>
                            <w:r w:rsidRPr="00CF05BA">
                              <w:rPr>
                                <w:rFonts w:asciiTheme="minorHAnsi" w:hAnsiTheme="minorHAnsi" w:cstheme="minorHAnsi"/>
                                <w:sz w:val="20"/>
                                <w:szCs w:val="16"/>
                              </w:rPr>
                              <w:t xml:space="preserve">Photo </w:t>
                            </w:r>
                            <w:r>
                              <w:rPr>
                                <w:rFonts w:asciiTheme="minorHAnsi" w:hAnsiTheme="minorHAnsi" w:cstheme="minorHAnsi"/>
                                <w:sz w:val="20"/>
                                <w:szCs w:val="16"/>
                              </w:rPr>
                              <w:t>2</w:t>
                            </w:r>
                            <w:r w:rsidRPr="00CF05BA">
                              <w:rPr>
                                <w:rFonts w:asciiTheme="minorHAnsi" w:hAnsiTheme="minorHAnsi" w:cstheme="minorHAnsi"/>
                                <w:sz w:val="20"/>
                                <w:szCs w:val="16"/>
                              </w:rPr>
                              <w:t xml:space="preserve">: Collecting </w:t>
                            </w:r>
                            <w:r>
                              <w:rPr>
                                <w:rFonts w:asciiTheme="minorHAnsi" w:hAnsiTheme="minorHAnsi" w:cstheme="minorHAnsi"/>
                                <w:sz w:val="20"/>
                                <w:szCs w:val="16"/>
                              </w:rPr>
                              <w:t>sonde</w:t>
                            </w:r>
                            <w:r w:rsidRPr="00CF05BA">
                              <w:rPr>
                                <w:rFonts w:asciiTheme="minorHAnsi" w:hAnsiTheme="minorHAnsi" w:cstheme="minorHAnsi"/>
                                <w:sz w:val="20"/>
                                <w:szCs w:val="16"/>
                              </w:rPr>
                              <w:t xml:space="preserve"> data for the </w:t>
                            </w:r>
                            <w:r>
                              <w:rPr>
                                <w:rFonts w:asciiTheme="minorHAnsi" w:hAnsiTheme="minorHAnsi" w:cstheme="minorHAnsi"/>
                                <w:sz w:val="20"/>
                                <w:szCs w:val="16"/>
                              </w:rPr>
                              <w:t xml:space="preserve">Wilder Humber project. </w:t>
                            </w:r>
                            <w:r w:rsidRPr="00CF05BA">
                              <w:rPr>
                                <w:rFonts w:asciiTheme="minorHAnsi" w:hAnsiTheme="minorHAnsi" w:cstheme="minorHAnsi"/>
                                <w:sz w:val="20"/>
                                <w:szCs w:val="16"/>
                              </w:rPr>
                              <w:t xml:space="preserve"> </w:t>
                            </w:r>
                          </w:p>
                        </w:txbxContent>
                      </v:textbox>
                      <w10:wrap type="square"/>
                    </v:shape>
                  </w:pict>
                </mc:Fallback>
              </mc:AlternateContent>
            </w:r>
            <w:r w:rsidRPr="00CF05BA">
              <w:rPr>
                <w:rFonts w:ascii="Calibri" w:hAnsi="Calibri" w:cs="Calibri"/>
                <w:noProof/>
                <w:sz w:val="26"/>
                <w:szCs w:val="26"/>
              </w:rPr>
              <mc:AlternateContent>
                <mc:Choice Requires="wps">
                  <w:drawing>
                    <wp:anchor distT="45720" distB="45720" distL="114300" distR="114300" simplePos="0" relativeHeight="251664384" behindDoc="0" locked="0" layoutInCell="1" allowOverlap="1" wp14:anchorId="2CB43F33" wp14:editId="50BEF34F">
                      <wp:simplePos x="0" y="0"/>
                      <wp:positionH relativeFrom="column">
                        <wp:posOffset>2098040</wp:posOffset>
                      </wp:positionH>
                      <wp:positionV relativeFrom="paragraph">
                        <wp:posOffset>1718310</wp:posOffset>
                      </wp:positionV>
                      <wp:extent cx="1998345" cy="1404620"/>
                      <wp:effectExtent l="0" t="0" r="20955" b="27940"/>
                      <wp:wrapSquare wrapText="bothSides"/>
                      <wp:docPr id="158069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1404620"/>
                              </a:xfrm>
                              <a:prstGeom prst="rect">
                                <a:avLst/>
                              </a:prstGeom>
                              <a:solidFill>
                                <a:srgbClr val="FFFFFF"/>
                              </a:solidFill>
                              <a:ln w="9525">
                                <a:solidFill>
                                  <a:srgbClr val="000000"/>
                                </a:solidFill>
                                <a:miter lim="800000"/>
                                <a:headEnd/>
                                <a:tailEnd/>
                              </a:ln>
                            </wps:spPr>
                            <wps:txbx>
                              <w:txbxContent>
                                <w:p w14:paraId="263E563C" w14:textId="14AAE2A3" w:rsidR="00CF05BA" w:rsidRPr="00CF05BA" w:rsidRDefault="00CF05BA" w:rsidP="00CF05BA">
                                  <w:pPr>
                                    <w:rPr>
                                      <w:rFonts w:asciiTheme="minorHAnsi" w:hAnsiTheme="minorHAnsi" w:cstheme="minorHAnsi"/>
                                      <w:sz w:val="20"/>
                                      <w:szCs w:val="16"/>
                                    </w:rPr>
                                  </w:pPr>
                                  <w:r w:rsidRPr="00CF05BA">
                                    <w:rPr>
                                      <w:rFonts w:asciiTheme="minorHAnsi" w:hAnsiTheme="minorHAnsi" w:cstheme="minorHAnsi"/>
                                      <w:sz w:val="20"/>
                                      <w:szCs w:val="16"/>
                                    </w:rPr>
                                    <w:t xml:space="preserve">Photo </w:t>
                                  </w:r>
                                  <w:r>
                                    <w:rPr>
                                      <w:rFonts w:asciiTheme="minorHAnsi" w:hAnsiTheme="minorHAnsi" w:cstheme="minorHAnsi"/>
                                      <w:sz w:val="20"/>
                                      <w:szCs w:val="16"/>
                                    </w:rPr>
                                    <w:t>2</w:t>
                                  </w:r>
                                  <w:r w:rsidRPr="00CF05BA">
                                    <w:rPr>
                                      <w:rFonts w:asciiTheme="minorHAnsi" w:hAnsiTheme="minorHAnsi" w:cstheme="minorHAnsi"/>
                                      <w:sz w:val="20"/>
                                      <w:szCs w:val="16"/>
                                    </w:rPr>
                                    <w:t xml:space="preserve">: Collecting </w:t>
                                  </w:r>
                                  <w:r>
                                    <w:rPr>
                                      <w:rFonts w:asciiTheme="minorHAnsi" w:hAnsiTheme="minorHAnsi" w:cstheme="minorHAnsi"/>
                                      <w:sz w:val="20"/>
                                      <w:szCs w:val="16"/>
                                    </w:rPr>
                                    <w:t>fish</w:t>
                                  </w:r>
                                  <w:r w:rsidRPr="00CF05BA">
                                    <w:rPr>
                                      <w:rFonts w:asciiTheme="minorHAnsi" w:hAnsiTheme="minorHAnsi" w:cstheme="minorHAnsi"/>
                                      <w:sz w:val="20"/>
                                      <w:szCs w:val="16"/>
                                    </w:rPr>
                                    <w:t xml:space="preserve"> data for the </w:t>
                                  </w:r>
                                  <w:r>
                                    <w:rPr>
                                      <w:rFonts w:asciiTheme="minorHAnsi" w:hAnsiTheme="minorHAnsi" w:cstheme="minorHAnsi"/>
                                      <w:sz w:val="20"/>
                                      <w:szCs w:val="16"/>
                                    </w:rPr>
                                    <w:t xml:space="preserve">Wilder Humber project. </w:t>
                                  </w:r>
                                  <w:r w:rsidRPr="00CF05BA">
                                    <w:rPr>
                                      <w:rFonts w:asciiTheme="minorHAnsi" w:hAnsiTheme="minorHAnsi" w:cstheme="minorHAnsi"/>
                                      <w:sz w:val="20"/>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B43F33" id="_x0000_s1027" type="#_x0000_t202" style="position:absolute;margin-left:165.2pt;margin-top:135.3pt;width:157.3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">
                      <v:textbox style="mso-fit-shape-to-text:t">
                        <w:txbxContent>
                          <w:p w14:paraId="263E563C" w14:textId="14AAE2A3" w:rsidR="00CF05BA" w:rsidRPr="00CF05BA" w:rsidRDefault="00CF05BA" w:rsidP="00CF05BA">
                            <w:pPr>
                              <w:rPr>
                                <w:rFonts w:asciiTheme="minorHAnsi" w:hAnsiTheme="minorHAnsi" w:cstheme="minorHAnsi"/>
                                <w:sz w:val="20"/>
                                <w:szCs w:val="16"/>
                              </w:rPr>
                            </w:pPr>
                            <w:r w:rsidRPr="00CF05BA">
                              <w:rPr>
                                <w:rFonts w:asciiTheme="minorHAnsi" w:hAnsiTheme="minorHAnsi" w:cstheme="minorHAnsi"/>
                                <w:sz w:val="20"/>
                                <w:szCs w:val="16"/>
                              </w:rPr>
                              <w:t xml:space="preserve">Photo </w:t>
                            </w:r>
                            <w:r>
                              <w:rPr>
                                <w:rFonts w:asciiTheme="minorHAnsi" w:hAnsiTheme="minorHAnsi" w:cstheme="minorHAnsi"/>
                                <w:sz w:val="20"/>
                                <w:szCs w:val="16"/>
                              </w:rPr>
                              <w:t>2</w:t>
                            </w:r>
                            <w:r w:rsidRPr="00CF05BA">
                              <w:rPr>
                                <w:rFonts w:asciiTheme="minorHAnsi" w:hAnsiTheme="minorHAnsi" w:cstheme="minorHAnsi"/>
                                <w:sz w:val="20"/>
                                <w:szCs w:val="16"/>
                              </w:rPr>
                              <w:t xml:space="preserve">: Collecting </w:t>
                            </w:r>
                            <w:r>
                              <w:rPr>
                                <w:rFonts w:asciiTheme="minorHAnsi" w:hAnsiTheme="minorHAnsi" w:cstheme="minorHAnsi"/>
                                <w:sz w:val="20"/>
                                <w:szCs w:val="16"/>
                              </w:rPr>
                              <w:t>fish</w:t>
                            </w:r>
                            <w:r w:rsidRPr="00CF05BA">
                              <w:rPr>
                                <w:rFonts w:asciiTheme="minorHAnsi" w:hAnsiTheme="minorHAnsi" w:cstheme="minorHAnsi"/>
                                <w:sz w:val="20"/>
                                <w:szCs w:val="16"/>
                              </w:rPr>
                              <w:t xml:space="preserve"> data for the </w:t>
                            </w:r>
                            <w:r>
                              <w:rPr>
                                <w:rFonts w:asciiTheme="minorHAnsi" w:hAnsiTheme="minorHAnsi" w:cstheme="minorHAnsi"/>
                                <w:sz w:val="20"/>
                                <w:szCs w:val="16"/>
                              </w:rPr>
                              <w:t xml:space="preserve">Wilder Humber project. </w:t>
                            </w:r>
                            <w:r w:rsidRPr="00CF05BA">
                              <w:rPr>
                                <w:rFonts w:asciiTheme="minorHAnsi" w:hAnsiTheme="minorHAnsi" w:cstheme="minorHAnsi"/>
                                <w:sz w:val="20"/>
                                <w:szCs w:val="16"/>
                              </w:rPr>
                              <w:t xml:space="preserve"> </w:t>
                            </w:r>
                          </w:p>
                        </w:txbxContent>
                      </v:textbox>
                      <w10:wrap type="square"/>
                    </v:shape>
                  </w:pict>
                </mc:Fallback>
              </mc:AlternateContent>
            </w:r>
            <w:r>
              <w:rPr>
                <w:noProof/>
              </w:rPr>
              <w:drawing>
                <wp:anchor distT="0" distB="0" distL="114300" distR="114300" simplePos="0" relativeHeight="251660288" behindDoc="0" locked="0" layoutInCell="1" allowOverlap="1" wp14:anchorId="095288D7" wp14:editId="73F7C152">
                  <wp:simplePos x="0" y="0"/>
                  <wp:positionH relativeFrom="column">
                    <wp:posOffset>4152265</wp:posOffset>
                  </wp:positionH>
                  <wp:positionV relativeFrom="paragraph">
                    <wp:posOffset>147320</wp:posOffset>
                  </wp:positionV>
                  <wp:extent cx="1998345" cy="1498600"/>
                  <wp:effectExtent l="0" t="0" r="1905" b="6350"/>
                  <wp:wrapSquare wrapText="bothSides"/>
                  <wp:docPr id="485087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8345"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3E8AB79" wp14:editId="1E88D1A2">
                  <wp:simplePos x="0" y="0"/>
                  <wp:positionH relativeFrom="column">
                    <wp:posOffset>2093595</wp:posOffset>
                  </wp:positionH>
                  <wp:positionV relativeFrom="paragraph">
                    <wp:posOffset>147320</wp:posOffset>
                  </wp:positionV>
                  <wp:extent cx="2003425" cy="1503045"/>
                  <wp:effectExtent l="0" t="0" r="0" b="1905"/>
                  <wp:wrapSquare wrapText="bothSides"/>
                  <wp:docPr id="1805756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3425"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05BA">
              <w:rPr>
                <w:rFonts w:ascii="Calibri" w:hAnsi="Calibri" w:cs="Calibri"/>
                <w:noProof/>
                <w:sz w:val="26"/>
                <w:szCs w:val="26"/>
              </w:rPr>
              <mc:AlternateContent>
                <mc:Choice Requires="wps">
                  <w:drawing>
                    <wp:anchor distT="45720" distB="45720" distL="114300" distR="114300" simplePos="0" relativeHeight="251662336" behindDoc="0" locked="0" layoutInCell="1" allowOverlap="1" wp14:anchorId="21DA73B4" wp14:editId="10B4FDBD">
                      <wp:simplePos x="0" y="0"/>
                      <wp:positionH relativeFrom="column">
                        <wp:posOffset>36195</wp:posOffset>
                      </wp:positionH>
                      <wp:positionV relativeFrom="paragraph">
                        <wp:posOffset>1717675</wp:posOffset>
                      </wp:positionV>
                      <wp:extent cx="1998345" cy="1404620"/>
                      <wp:effectExtent l="0" t="0" r="2095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1404620"/>
                              </a:xfrm>
                              <a:prstGeom prst="rect">
                                <a:avLst/>
                              </a:prstGeom>
                              <a:solidFill>
                                <a:srgbClr val="FFFFFF"/>
                              </a:solidFill>
                              <a:ln w="9525">
                                <a:solidFill>
                                  <a:srgbClr val="000000"/>
                                </a:solidFill>
                                <a:miter lim="800000"/>
                                <a:headEnd/>
                                <a:tailEnd/>
                              </a:ln>
                            </wps:spPr>
                            <wps:txbx>
                              <w:txbxContent>
                                <w:p w14:paraId="3CC1DB89" w14:textId="5A57787F" w:rsidR="00CF05BA" w:rsidRPr="00CF05BA" w:rsidRDefault="00CF05BA">
                                  <w:pPr>
                                    <w:rPr>
                                      <w:rFonts w:asciiTheme="minorHAnsi" w:hAnsiTheme="minorHAnsi" w:cstheme="minorHAnsi"/>
                                      <w:sz w:val="20"/>
                                      <w:szCs w:val="16"/>
                                    </w:rPr>
                                  </w:pPr>
                                  <w:r w:rsidRPr="00CF05BA">
                                    <w:rPr>
                                      <w:rFonts w:asciiTheme="minorHAnsi" w:hAnsiTheme="minorHAnsi" w:cstheme="minorHAnsi"/>
                                      <w:sz w:val="20"/>
                                      <w:szCs w:val="16"/>
                                    </w:rPr>
                                    <w:t>Photo 1: Collecting water quality data for the River</w:t>
                                  </w:r>
                                  <w:r>
                                    <w:rPr>
                                      <w:rFonts w:asciiTheme="minorHAnsi" w:hAnsiTheme="minorHAnsi" w:cstheme="minorHAnsi"/>
                                      <w:sz w:val="20"/>
                                      <w:szCs w:val="16"/>
                                    </w:rPr>
                                    <w:t>s</w:t>
                                  </w:r>
                                  <w:r w:rsidRPr="00CF05BA">
                                    <w:rPr>
                                      <w:rFonts w:asciiTheme="minorHAnsi" w:hAnsiTheme="minorHAnsi" w:cstheme="minorHAnsi"/>
                                      <w:sz w:val="20"/>
                                      <w:szCs w:val="16"/>
                                    </w:rPr>
                                    <w:t xml:space="preserve"> to Reef project.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DA73B4" id="_x0000_s1028" type="#_x0000_t202" style="position:absolute;margin-left:2.85pt;margin-top:135.25pt;width:157.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">
                      <v:textbox style="mso-fit-shape-to-text:t">
                        <w:txbxContent>
                          <w:p w14:paraId="3CC1DB89" w14:textId="5A57787F" w:rsidR="00CF05BA" w:rsidRPr="00CF05BA" w:rsidRDefault="00CF05BA">
                            <w:pPr>
                              <w:rPr>
                                <w:rFonts w:asciiTheme="minorHAnsi" w:hAnsiTheme="minorHAnsi" w:cstheme="minorHAnsi"/>
                                <w:sz w:val="20"/>
                                <w:szCs w:val="16"/>
                              </w:rPr>
                            </w:pPr>
                            <w:r w:rsidRPr="00CF05BA">
                              <w:rPr>
                                <w:rFonts w:asciiTheme="minorHAnsi" w:hAnsiTheme="minorHAnsi" w:cstheme="minorHAnsi"/>
                                <w:sz w:val="20"/>
                                <w:szCs w:val="16"/>
                              </w:rPr>
                              <w:t>Photo 1: Collecting water quality data for the River</w:t>
                            </w:r>
                            <w:r>
                              <w:rPr>
                                <w:rFonts w:asciiTheme="minorHAnsi" w:hAnsiTheme="minorHAnsi" w:cstheme="minorHAnsi"/>
                                <w:sz w:val="20"/>
                                <w:szCs w:val="16"/>
                              </w:rPr>
                              <w:t>s</w:t>
                            </w:r>
                            <w:r w:rsidRPr="00CF05BA">
                              <w:rPr>
                                <w:rFonts w:asciiTheme="minorHAnsi" w:hAnsiTheme="minorHAnsi" w:cstheme="minorHAnsi"/>
                                <w:sz w:val="20"/>
                                <w:szCs w:val="16"/>
                              </w:rPr>
                              <w:t xml:space="preserve"> to Reef project. </w:t>
                            </w:r>
                          </w:p>
                        </w:txbxContent>
                      </v:textbox>
                      <w10:wrap type="square"/>
                    </v:shape>
                  </w:pict>
                </mc:Fallback>
              </mc:AlternateContent>
            </w:r>
            <w:r w:rsidR="00303EE1">
              <w:rPr>
                <w:noProof/>
              </w:rPr>
              <w:drawing>
                <wp:anchor distT="0" distB="0" distL="114300" distR="114300" simplePos="0" relativeHeight="251658240" behindDoc="0" locked="0" layoutInCell="1" allowOverlap="1" wp14:anchorId="29FFD867" wp14:editId="4195B469">
                  <wp:simplePos x="0" y="0"/>
                  <wp:positionH relativeFrom="column">
                    <wp:posOffset>39370</wp:posOffset>
                  </wp:positionH>
                  <wp:positionV relativeFrom="paragraph">
                    <wp:posOffset>142875</wp:posOffset>
                  </wp:positionV>
                  <wp:extent cx="1998707" cy="1504950"/>
                  <wp:effectExtent l="0" t="0" r="1905" b="0"/>
                  <wp:wrapSquare wrapText="bothSides"/>
                  <wp:docPr id="582792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8707" cy="1504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453AD" w:rsidRPr="00375B3C" w14:paraId="08905C28"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7E366A13" w14:textId="15F8686B" w:rsidR="00A453AD" w:rsidRPr="00375B3C" w:rsidRDefault="007F38C9" w:rsidP="00EA368E">
            <w:pPr>
              <w:rPr>
                <w:rFonts w:ascii="Calibri" w:hAnsi="Calibri"/>
                <w:b/>
                <w:sz w:val="26"/>
                <w:szCs w:val="26"/>
              </w:rPr>
            </w:pPr>
            <w:r w:rsidRPr="00375B3C">
              <w:rPr>
                <w:rFonts w:ascii="Calibri" w:hAnsi="Calibri"/>
                <w:b/>
                <w:sz w:val="26"/>
                <w:szCs w:val="26"/>
              </w:rPr>
              <w:lastRenderedPageBreak/>
              <w:t xml:space="preserve">What will </w:t>
            </w:r>
            <w:r w:rsidR="0028226C">
              <w:rPr>
                <w:rFonts w:ascii="Calibri" w:hAnsi="Calibri"/>
                <w:b/>
                <w:sz w:val="26"/>
                <w:szCs w:val="26"/>
              </w:rPr>
              <w:t>you</w:t>
            </w:r>
            <w:r w:rsidR="00EA368E" w:rsidRPr="00375B3C">
              <w:rPr>
                <w:rFonts w:ascii="Calibri" w:hAnsi="Calibri"/>
                <w:b/>
                <w:sz w:val="26"/>
                <w:szCs w:val="26"/>
              </w:rPr>
              <w:t xml:space="preserve"> </w:t>
            </w:r>
            <w:r w:rsidRPr="00375B3C">
              <w:rPr>
                <w:rFonts w:ascii="Calibri" w:hAnsi="Calibri"/>
                <w:b/>
                <w:sz w:val="26"/>
                <w:szCs w:val="26"/>
              </w:rPr>
              <w:t xml:space="preserve">be doing? </w:t>
            </w:r>
          </w:p>
        </w:tc>
      </w:tr>
      <w:tr w:rsidR="00A453AD" w:rsidRPr="00375B3C" w14:paraId="0BCEA41D" w14:textId="77777777" w:rsidTr="007C7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9"/>
        </w:trPr>
        <w:tc>
          <w:tcPr>
            <w:tcW w:w="9889" w:type="dxa"/>
            <w:gridSpan w:val="2"/>
          </w:tcPr>
          <w:p w14:paraId="252C2ABF" w14:textId="77777777" w:rsidR="008737C0" w:rsidRPr="00FA4881" w:rsidRDefault="008737C0" w:rsidP="00357BFF">
            <w:pPr>
              <w:pStyle w:val="ListParagraph"/>
              <w:spacing w:after="0"/>
              <w:ind w:left="0"/>
              <w:rPr>
                <w:rFonts w:cs="Calibri"/>
                <w:sz w:val="24"/>
                <w:szCs w:val="24"/>
              </w:rPr>
            </w:pPr>
          </w:p>
          <w:p w14:paraId="4119C6F8" w14:textId="53E7C82D" w:rsidR="00AA4C1A" w:rsidRPr="00CF3C87" w:rsidRDefault="00AA4C1A" w:rsidP="006E2E39">
            <w:pPr>
              <w:pStyle w:val="ListParagraph"/>
              <w:spacing w:before="100" w:beforeAutospacing="1" w:after="100" w:afterAutospacing="1"/>
              <w:ind w:left="0"/>
              <w:rPr>
                <w:rFonts w:cs="Calibri"/>
                <w:sz w:val="24"/>
                <w:szCs w:val="24"/>
              </w:rPr>
            </w:pPr>
            <w:r w:rsidRPr="00CF3C87">
              <w:rPr>
                <w:rFonts w:cs="Calibri"/>
                <w:sz w:val="24"/>
                <w:szCs w:val="24"/>
              </w:rPr>
              <w:t xml:space="preserve">As a Marine Data Volunteer, you will play a key role in supporting the data lifecycle of our projects. Tasks may include: </w:t>
            </w:r>
          </w:p>
          <w:p w14:paraId="07E6C037" w14:textId="77777777" w:rsidR="006E2E39" w:rsidRPr="00CF3C87" w:rsidRDefault="006E2E39" w:rsidP="006E2E39">
            <w:pPr>
              <w:pStyle w:val="ListParagraph"/>
              <w:spacing w:before="100" w:beforeAutospacing="1" w:after="100" w:afterAutospacing="1"/>
              <w:ind w:left="0"/>
              <w:rPr>
                <w:rFonts w:cs="Calibri"/>
                <w:sz w:val="24"/>
                <w:szCs w:val="24"/>
              </w:rPr>
            </w:pPr>
          </w:p>
          <w:p w14:paraId="46F620DB" w14:textId="36261ADA" w:rsidR="00AA4C1A" w:rsidRPr="00CF3C87" w:rsidRDefault="00AA4C1A" w:rsidP="00AA4C1A">
            <w:pPr>
              <w:pStyle w:val="ListParagraph"/>
              <w:numPr>
                <w:ilvl w:val="0"/>
                <w:numId w:val="10"/>
              </w:numPr>
              <w:spacing w:after="0"/>
              <w:rPr>
                <w:rFonts w:cs="Calibri"/>
                <w:sz w:val="24"/>
                <w:szCs w:val="24"/>
              </w:rPr>
            </w:pPr>
            <w:r w:rsidRPr="00CF3C87">
              <w:rPr>
                <w:rFonts w:cs="Calibri"/>
                <w:sz w:val="24"/>
                <w:szCs w:val="24"/>
              </w:rPr>
              <w:t xml:space="preserve">Organising and maintaining marine datasets </w:t>
            </w:r>
          </w:p>
          <w:p w14:paraId="4355D546" w14:textId="38C6D656" w:rsidR="00AA4C1A" w:rsidRPr="00CF3C87" w:rsidRDefault="00AA4C1A" w:rsidP="00AA4C1A">
            <w:pPr>
              <w:pStyle w:val="ListParagraph"/>
              <w:numPr>
                <w:ilvl w:val="0"/>
                <w:numId w:val="10"/>
              </w:numPr>
              <w:spacing w:after="0"/>
              <w:rPr>
                <w:rFonts w:cs="Calibri"/>
                <w:sz w:val="24"/>
                <w:szCs w:val="24"/>
              </w:rPr>
            </w:pPr>
            <w:r w:rsidRPr="00CF3C87">
              <w:rPr>
                <w:rFonts w:cs="Calibri"/>
                <w:sz w:val="24"/>
                <w:szCs w:val="24"/>
              </w:rPr>
              <w:t xml:space="preserve">Cleaning and validating biological and environmental data </w:t>
            </w:r>
          </w:p>
          <w:p w14:paraId="4E601423" w14:textId="0A5E80B3" w:rsidR="00AA4C1A" w:rsidRPr="00CF3C87" w:rsidRDefault="00AA4C1A" w:rsidP="00AA4C1A">
            <w:pPr>
              <w:pStyle w:val="ListParagraph"/>
              <w:numPr>
                <w:ilvl w:val="0"/>
                <w:numId w:val="10"/>
              </w:numPr>
              <w:spacing w:after="0"/>
              <w:rPr>
                <w:rFonts w:cs="Calibri"/>
                <w:sz w:val="24"/>
                <w:szCs w:val="24"/>
              </w:rPr>
            </w:pPr>
            <w:r w:rsidRPr="00CF3C87">
              <w:rPr>
                <w:rFonts w:cs="Calibri"/>
                <w:sz w:val="24"/>
                <w:szCs w:val="24"/>
              </w:rPr>
              <w:t>Supporting data entry into database</w:t>
            </w:r>
            <w:r w:rsidR="00D9154C" w:rsidRPr="00CF3C87">
              <w:rPr>
                <w:rFonts w:cs="Calibri"/>
                <w:sz w:val="24"/>
                <w:szCs w:val="24"/>
              </w:rPr>
              <w:t>s</w:t>
            </w:r>
            <w:r w:rsidRPr="00CF3C87">
              <w:rPr>
                <w:rFonts w:cs="Calibri"/>
                <w:sz w:val="24"/>
                <w:szCs w:val="24"/>
              </w:rPr>
              <w:t xml:space="preserve"> and online platforms </w:t>
            </w:r>
          </w:p>
          <w:p w14:paraId="1E892B5B" w14:textId="11DDF636" w:rsidR="00AA4C1A" w:rsidRPr="00CF3C87" w:rsidRDefault="00AA4C1A" w:rsidP="00AA4C1A">
            <w:pPr>
              <w:pStyle w:val="ListParagraph"/>
              <w:numPr>
                <w:ilvl w:val="0"/>
                <w:numId w:val="10"/>
              </w:numPr>
              <w:spacing w:after="0"/>
              <w:rPr>
                <w:rFonts w:cs="Calibri"/>
                <w:sz w:val="24"/>
                <w:szCs w:val="24"/>
              </w:rPr>
            </w:pPr>
            <w:r w:rsidRPr="00CF3C87">
              <w:rPr>
                <w:rFonts w:cs="Calibri"/>
                <w:sz w:val="24"/>
                <w:szCs w:val="24"/>
              </w:rPr>
              <w:t xml:space="preserve">Assisting with analysis of trends (e.g. species distribution, seasonal patterns, environmental change) </w:t>
            </w:r>
          </w:p>
          <w:p w14:paraId="786D8656" w14:textId="61BFF127" w:rsidR="00AA4C1A" w:rsidRPr="00CF3C87" w:rsidRDefault="00AA4C1A" w:rsidP="00AA4C1A">
            <w:pPr>
              <w:pStyle w:val="ListParagraph"/>
              <w:numPr>
                <w:ilvl w:val="0"/>
                <w:numId w:val="10"/>
              </w:numPr>
              <w:spacing w:after="0"/>
              <w:rPr>
                <w:rFonts w:cs="Calibri"/>
                <w:sz w:val="24"/>
                <w:szCs w:val="24"/>
              </w:rPr>
            </w:pPr>
            <w:r w:rsidRPr="00CF3C87">
              <w:rPr>
                <w:rFonts w:cs="Calibri"/>
                <w:sz w:val="24"/>
                <w:szCs w:val="24"/>
              </w:rPr>
              <w:t xml:space="preserve">Producing summaries, graphs or maps to support reporting </w:t>
            </w:r>
          </w:p>
          <w:p w14:paraId="7F2C3E82" w14:textId="0797A22A" w:rsidR="00AA4C1A" w:rsidRPr="00CF3C87" w:rsidRDefault="00AA4C1A" w:rsidP="00AA4C1A">
            <w:pPr>
              <w:pStyle w:val="ListParagraph"/>
              <w:numPr>
                <w:ilvl w:val="0"/>
                <w:numId w:val="10"/>
              </w:numPr>
              <w:spacing w:after="0"/>
              <w:rPr>
                <w:rFonts w:cs="Calibri"/>
                <w:sz w:val="24"/>
                <w:szCs w:val="24"/>
              </w:rPr>
            </w:pPr>
            <w:r w:rsidRPr="00CF3C87">
              <w:rPr>
                <w:rFonts w:cs="Calibri"/>
                <w:sz w:val="24"/>
                <w:szCs w:val="24"/>
              </w:rPr>
              <w:t>Helping translate data into accessible outputs for volunteers, communities and stakeholders</w:t>
            </w:r>
          </w:p>
          <w:p w14:paraId="0C6253D5" w14:textId="18F248BE" w:rsidR="00AA4C1A" w:rsidRPr="00CF3C87" w:rsidRDefault="00AA4C1A" w:rsidP="00AA4C1A">
            <w:pPr>
              <w:pStyle w:val="ListParagraph"/>
              <w:numPr>
                <w:ilvl w:val="0"/>
                <w:numId w:val="10"/>
              </w:numPr>
              <w:spacing w:after="0"/>
              <w:rPr>
                <w:rFonts w:cs="Calibri"/>
                <w:sz w:val="24"/>
                <w:szCs w:val="24"/>
              </w:rPr>
            </w:pPr>
            <w:r w:rsidRPr="00CF3C87">
              <w:rPr>
                <w:rFonts w:cs="Calibri"/>
                <w:sz w:val="24"/>
                <w:szCs w:val="24"/>
              </w:rPr>
              <w:t xml:space="preserve">Working with project staff to ensure data is stored </w:t>
            </w:r>
            <w:r w:rsidR="00C823BC" w:rsidRPr="00CF3C87">
              <w:rPr>
                <w:rFonts w:cs="Calibri"/>
                <w:sz w:val="24"/>
                <w:szCs w:val="24"/>
              </w:rPr>
              <w:t xml:space="preserve">securely and consistently </w:t>
            </w:r>
          </w:p>
          <w:p w14:paraId="43E579D3" w14:textId="77777777" w:rsidR="00C823BC" w:rsidRPr="00CF3C87" w:rsidRDefault="00C823BC" w:rsidP="00C823BC">
            <w:pPr>
              <w:rPr>
                <w:rFonts w:cs="Calibri"/>
                <w:szCs w:val="24"/>
              </w:rPr>
            </w:pPr>
          </w:p>
          <w:p w14:paraId="2FDDDA43" w14:textId="7A841E2B" w:rsidR="00C823BC" w:rsidRPr="00CF3C87" w:rsidRDefault="00C823BC" w:rsidP="006E2E39">
            <w:pPr>
              <w:spacing w:before="100" w:beforeAutospacing="1" w:after="100" w:afterAutospacing="1"/>
              <w:rPr>
                <w:rFonts w:ascii="Calibri" w:hAnsi="Calibri" w:cs="Calibri"/>
                <w:szCs w:val="24"/>
              </w:rPr>
            </w:pPr>
            <w:r w:rsidRPr="00CF3C87">
              <w:rPr>
                <w:rFonts w:ascii="Calibri" w:hAnsi="Calibri" w:cs="Calibri"/>
                <w:szCs w:val="24"/>
              </w:rPr>
              <w:t xml:space="preserve">There may also be opportunities to: </w:t>
            </w:r>
          </w:p>
          <w:p w14:paraId="5CEBB98E" w14:textId="667C066D" w:rsidR="00C823BC" w:rsidRPr="00CF3C87" w:rsidRDefault="00C823BC" w:rsidP="00C823BC">
            <w:pPr>
              <w:pStyle w:val="ListParagraph"/>
              <w:numPr>
                <w:ilvl w:val="0"/>
                <w:numId w:val="11"/>
              </w:numPr>
              <w:rPr>
                <w:rFonts w:cs="Calibri"/>
                <w:sz w:val="24"/>
                <w:szCs w:val="24"/>
              </w:rPr>
            </w:pPr>
            <w:r w:rsidRPr="00CF3C87">
              <w:rPr>
                <w:rFonts w:cs="Calibri"/>
                <w:sz w:val="24"/>
                <w:szCs w:val="24"/>
              </w:rPr>
              <w:t>Contribute to report</w:t>
            </w:r>
            <w:r w:rsidR="00D9154C" w:rsidRPr="00CF3C87">
              <w:rPr>
                <w:rFonts w:cs="Calibri"/>
                <w:sz w:val="24"/>
                <w:szCs w:val="24"/>
              </w:rPr>
              <w:t>s</w:t>
            </w:r>
            <w:r w:rsidRPr="00CF3C87">
              <w:rPr>
                <w:rFonts w:cs="Calibri"/>
                <w:sz w:val="24"/>
                <w:szCs w:val="24"/>
              </w:rPr>
              <w:t xml:space="preserve"> that inform conservation action </w:t>
            </w:r>
          </w:p>
          <w:p w14:paraId="79E6610C" w14:textId="5E6769E4" w:rsidR="00C823BC" w:rsidRPr="00CF3C87" w:rsidRDefault="00C823BC" w:rsidP="00C823BC">
            <w:pPr>
              <w:pStyle w:val="ListParagraph"/>
              <w:numPr>
                <w:ilvl w:val="0"/>
                <w:numId w:val="11"/>
              </w:numPr>
              <w:rPr>
                <w:rFonts w:cs="Calibri"/>
                <w:sz w:val="24"/>
                <w:szCs w:val="24"/>
              </w:rPr>
            </w:pPr>
            <w:r w:rsidRPr="00CF3C87">
              <w:rPr>
                <w:rFonts w:cs="Calibri"/>
                <w:sz w:val="24"/>
                <w:szCs w:val="24"/>
              </w:rPr>
              <w:t xml:space="preserve">Support the development of long-term monitoring datasets </w:t>
            </w:r>
          </w:p>
          <w:p w14:paraId="46668153" w14:textId="561FA927" w:rsidR="00C823BC" w:rsidRPr="00CF3C87" w:rsidRDefault="00C823BC" w:rsidP="00C823BC">
            <w:pPr>
              <w:pStyle w:val="ListParagraph"/>
              <w:numPr>
                <w:ilvl w:val="0"/>
                <w:numId w:val="11"/>
              </w:numPr>
              <w:rPr>
                <w:rFonts w:cs="Calibri"/>
                <w:sz w:val="24"/>
                <w:szCs w:val="24"/>
              </w:rPr>
            </w:pPr>
            <w:r w:rsidRPr="00CF3C87">
              <w:rPr>
                <w:rFonts w:cs="Calibri"/>
                <w:sz w:val="24"/>
                <w:szCs w:val="24"/>
              </w:rPr>
              <w:t>Link datasets to wider regional or national marine recording schemes</w:t>
            </w:r>
          </w:p>
          <w:p w14:paraId="3FDFE7DB" w14:textId="77777777" w:rsidR="007F1FC8" w:rsidRPr="00FA4881" w:rsidRDefault="007F1FC8" w:rsidP="00357BFF">
            <w:pPr>
              <w:pStyle w:val="ListParagraph"/>
              <w:spacing w:after="0"/>
              <w:ind w:left="0"/>
              <w:rPr>
                <w:rFonts w:asciiTheme="minorHAnsi" w:hAnsiTheme="minorHAnsi" w:cstheme="minorHAnsi"/>
                <w:sz w:val="24"/>
                <w:szCs w:val="24"/>
              </w:rPr>
            </w:pPr>
          </w:p>
        </w:tc>
      </w:tr>
      <w:tr w:rsidR="00A453AD" w:rsidRPr="00375B3C" w14:paraId="2881A2F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117AA110" w14:textId="4EFB7B45" w:rsidR="00A453AD" w:rsidRPr="00375B3C" w:rsidRDefault="007F38C9" w:rsidP="007B5035">
            <w:pPr>
              <w:rPr>
                <w:rFonts w:ascii="Calibri" w:hAnsi="Calibri"/>
                <w:sz w:val="26"/>
                <w:szCs w:val="26"/>
              </w:rPr>
            </w:pPr>
            <w:r w:rsidRPr="00375B3C">
              <w:rPr>
                <w:rFonts w:ascii="Calibri" w:hAnsi="Calibri"/>
                <w:b/>
                <w:sz w:val="26"/>
                <w:szCs w:val="26"/>
              </w:rPr>
              <w:t>Experience, knowledge and s</w:t>
            </w:r>
            <w:r w:rsidR="00A453AD" w:rsidRPr="00375B3C">
              <w:rPr>
                <w:rFonts w:ascii="Calibri" w:hAnsi="Calibri"/>
                <w:b/>
                <w:sz w:val="26"/>
                <w:szCs w:val="26"/>
              </w:rPr>
              <w:t xml:space="preserve">kills </w:t>
            </w:r>
            <w:r w:rsidR="00B307F5">
              <w:rPr>
                <w:rFonts w:ascii="Calibri" w:hAnsi="Calibri"/>
                <w:b/>
                <w:sz w:val="26"/>
                <w:szCs w:val="26"/>
              </w:rPr>
              <w:t>needed for this opportunity</w:t>
            </w:r>
          </w:p>
        </w:tc>
      </w:tr>
      <w:tr w:rsidR="00A453AD" w:rsidRPr="00375B3C" w14:paraId="19C3C3EE" w14:textId="77777777" w:rsidTr="00F03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9889" w:type="dxa"/>
            <w:gridSpan w:val="2"/>
            <w:tcBorders>
              <w:bottom w:val="single" w:sz="4" w:space="0" w:color="auto"/>
            </w:tcBorders>
          </w:tcPr>
          <w:p w14:paraId="2F3A1680" w14:textId="20B4D3EB" w:rsidR="00E659DD" w:rsidRPr="00FA4881" w:rsidRDefault="00E659DD" w:rsidP="000145CF">
            <w:pPr>
              <w:rPr>
                <w:rFonts w:ascii="Calibri" w:hAnsi="Calibri"/>
                <w:szCs w:val="24"/>
              </w:rPr>
            </w:pPr>
          </w:p>
          <w:p w14:paraId="1405F47A" w14:textId="79DC7E2F" w:rsidR="00460A1C" w:rsidRPr="00CF3C87" w:rsidRDefault="00C823BC" w:rsidP="00C823BC">
            <w:pPr>
              <w:rPr>
                <w:rFonts w:ascii="Calibri" w:hAnsi="Calibri" w:cs="Calibri"/>
                <w:szCs w:val="24"/>
              </w:rPr>
            </w:pPr>
            <w:r w:rsidRPr="00CF3C87">
              <w:rPr>
                <w:rFonts w:ascii="Calibri" w:hAnsi="Calibri" w:cs="Calibri"/>
                <w:szCs w:val="24"/>
              </w:rPr>
              <w:t xml:space="preserve">We welcome volunteers from a range of backgrounds. You don’t need to be an expert, but the following would be beneficial: </w:t>
            </w:r>
          </w:p>
          <w:p w14:paraId="6545E33E" w14:textId="77777777" w:rsidR="00C823BC" w:rsidRPr="00CF3C87" w:rsidRDefault="00C823BC" w:rsidP="00C823BC">
            <w:pPr>
              <w:rPr>
                <w:rFonts w:ascii="Calibri" w:hAnsi="Calibri" w:cs="Calibri"/>
                <w:szCs w:val="24"/>
              </w:rPr>
            </w:pPr>
          </w:p>
          <w:p w14:paraId="37BFD041" w14:textId="075F5940" w:rsidR="00C823BC" w:rsidRPr="00CF3C87" w:rsidRDefault="00C823BC" w:rsidP="00C823BC">
            <w:pPr>
              <w:rPr>
                <w:rFonts w:ascii="Calibri" w:hAnsi="Calibri" w:cs="Calibri"/>
                <w:b/>
                <w:bCs/>
                <w:szCs w:val="24"/>
              </w:rPr>
            </w:pPr>
            <w:r w:rsidRPr="00CF3C87">
              <w:rPr>
                <w:rFonts w:ascii="Calibri" w:hAnsi="Calibri" w:cs="Calibri"/>
                <w:b/>
                <w:bCs/>
                <w:szCs w:val="24"/>
              </w:rPr>
              <w:t xml:space="preserve">Essential: </w:t>
            </w:r>
          </w:p>
          <w:p w14:paraId="43809AB3" w14:textId="2E7B3968" w:rsidR="001A4269" w:rsidRPr="00CF3C87" w:rsidRDefault="00C823BC" w:rsidP="00C823BC">
            <w:pPr>
              <w:pStyle w:val="ListParagraph"/>
              <w:numPr>
                <w:ilvl w:val="0"/>
                <w:numId w:val="12"/>
              </w:numPr>
              <w:spacing w:before="100" w:beforeAutospacing="1" w:after="100" w:afterAutospacing="1"/>
              <w:rPr>
                <w:rFonts w:cs="Calibri"/>
                <w:sz w:val="24"/>
                <w:szCs w:val="24"/>
              </w:rPr>
            </w:pPr>
            <w:r w:rsidRPr="00CF3C87">
              <w:rPr>
                <w:rFonts w:cs="Calibri"/>
                <w:sz w:val="24"/>
                <w:szCs w:val="24"/>
              </w:rPr>
              <w:t xml:space="preserve">Good organisational skills and attention to detail </w:t>
            </w:r>
          </w:p>
          <w:p w14:paraId="2C38CA59" w14:textId="3D9FF040" w:rsidR="00C823BC" w:rsidRPr="00CF3C87" w:rsidRDefault="00C823BC" w:rsidP="00C823BC">
            <w:pPr>
              <w:pStyle w:val="ListParagraph"/>
              <w:numPr>
                <w:ilvl w:val="0"/>
                <w:numId w:val="12"/>
              </w:numPr>
              <w:spacing w:before="100" w:beforeAutospacing="1" w:after="100" w:afterAutospacing="1"/>
              <w:rPr>
                <w:rFonts w:cs="Calibri"/>
                <w:sz w:val="24"/>
                <w:szCs w:val="24"/>
              </w:rPr>
            </w:pPr>
            <w:r w:rsidRPr="00CF3C87">
              <w:rPr>
                <w:rFonts w:cs="Calibri"/>
                <w:sz w:val="24"/>
                <w:szCs w:val="24"/>
              </w:rPr>
              <w:t xml:space="preserve">Confidence working with data (e.g. spreadsheets such as Excel or Google Sheets) </w:t>
            </w:r>
          </w:p>
          <w:p w14:paraId="4F5345ED" w14:textId="34055F0B" w:rsidR="00C823BC" w:rsidRPr="00CF3C87" w:rsidRDefault="00C823BC" w:rsidP="00C823BC">
            <w:pPr>
              <w:pStyle w:val="ListParagraph"/>
              <w:numPr>
                <w:ilvl w:val="0"/>
                <w:numId w:val="12"/>
              </w:numPr>
              <w:spacing w:before="100" w:beforeAutospacing="1" w:after="100" w:afterAutospacing="1"/>
              <w:rPr>
                <w:rFonts w:cs="Calibri"/>
                <w:sz w:val="24"/>
                <w:szCs w:val="24"/>
              </w:rPr>
            </w:pPr>
            <w:r w:rsidRPr="00CF3C87">
              <w:rPr>
                <w:rFonts w:cs="Calibri"/>
                <w:sz w:val="24"/>
                <w:szCs w:val="24"/>
              </w:rPr>
              <w:t xml:space="preserve">Ability to work independently and manage tasks </w:t>
            </w:r>
          </w:p>
          <w:p w14:paraId="43E55D19" w14:textId="5DE24E14" w:rsidR="00C823BC" w:rsidRPr="00CF3C87" w:rsidRDefault="00C823BC" w:rsidP="00C823BC">
            <w:pPr>
              <w:pStyle w:val="ListParagraph"/>
              <w:numPr>
                <w:ilvl w:val="0"/>
                <w:numId w:val="12"/>
              </w:numPr>
              <w:spacing w:before="100" w:beforeAutospacing="1" w:after="100" w:afterAutospacing="1"/>
              <w:rPr>
                <w:rFonts w:cs="Calibri"/>
                <w:sz w:val="24"/>
                <w:szCs w:val="24"/>
              </w:rPr>
            </w:pPr>
            <w:r w:rsidRPr="00CF3C87">
              <w:rPr>
                <w:rFonts w:cs="Calibri"/>
                <w:sz w:val="24"/>
                <w:szCs w:val="24"/>
              </w:rPr>
              <w:t xml:space="preserve">Interest in marine conservation, ecology or environmental science </w:t>
            </w:r>
          </w:p>
          <w:p w14:paraId="5DD0914A" w14:textId="70882DCE" w:rsidR="00C823BC" w:rsidRPr="00CF3C87" w:rsidRDefault="00C823BC" w:rsidP="00C823BC">
            <w:pPr>
              <w:spacing w:before="100" w:beforeAutospacing="1" w:after="100" w:afterAutospacing="1"/>
              <w:rPr>
                <w:rFonts w:ascii="Calibri" w:hAnsi="Calibri" w:cs="Calibri"/>
                <w:b/>
                <w:bCs/>
                <w:szCs w:val="24"/>
              </w:rPr>
            </w:pPr>
            <w:r w:rsidRPr="00CF3C87">
              <w:rPr>
                <w:rFonts w:ascii="Calibri" w:hAnsi="Calibri" w:cs="Calibri"/>
                <w:b/>
                <w:bCs/>
                <w:szCs w:val="24"/>
              </w:rPr>
              <w:t xml:space="preserve">Desirable: </w:t>
            </w:r>
          </w:p>
          <w:p w14:paraId="4A811F36" w14:textId="0C4979AE" w:rsidR="00C823BC" w:rsidRPr="00CF3C87" w:rsidRDefault="00C823BC" w:rsidP="00C823BC">
            <w:pPr>
              <w:pStyle w:val="ListParagraph"/>
              <w:numPr>
                <w:ilvl w:val="0"/>
                <w:numId w:val="13"/>
              </w:numPr>
              <w:spacing w:before="100" w:beforeAutospacing="1" w:after="100" w:afterAutospacing="1"/>
              <w:rPr>
                <w:rFonts w:cs="Calibri"/>
                <w:sz w:val="24"/>
                <w:szCs w:val="24"/>
              </w:rPr>
            </w:pPr>
            <w:r w:rsidRPr="00CF3C87">
              <w:rPr>
                <w:rFonts w:cs="Calibri"/>
                <w:sz w:val="24"/>
                <w:szCs w:val="24"/>
              </w:rPr>
              <w:t>Experience with data analysis or visualisation (e.g. graphs, charts, GIS)</w:t>
            </w:r>
          </w:p>
          <w:p w14:paraId="69FF16FF" w14:textId="1C10D3F6" w:rsidR="00C823BC" w:rsidRPr="00CF3C87" w:rsidRDefault="00C823BC" w:rsidP="00C823BC">
            <w:pPr>
              <w:pStyle w:val="ListParagraph"/>
              <w:numPr>
                <w:ilvl w:val="0"/>
                <w:numId w:val="13"/>
              </w:numPr>
              <w:spacing w:before="100" w:beforeAutospacing="1" w:after="100" w:afterAutospacing="1"/>
              <w:rPr>
                <w:rFonts w:cs="Calibri"/>
                <w:sz w:val="24"/>
                <w:szCs w:val="24"/>
              </w:rPr>
            </w:pPr>
            <w:r w:rsidRPr="00CF3C87">
              <w:rPr>
                <w:rFonts w:cs="Calibri"/>
                <w:sz w:val="24"/>
                <w:szCs w:val="24"/>
              </w:rPr>
              <w:lastRenderedPageBreak/>
              <w:t xml:space="preserve">Understanding of biological recording or citizen science datasets </w:t>
            </w:r>
          </w:p>
          <w:p w14:paraId="3E19DAA9" w14:textId="65345953" w:rsidR="00C823BC" w:rsidRPr="00CF3C87" w:rsidRDefault="00C823BC" w:rsidP="00C823BC">
            <w:pPr>
              <w:pStyle w:val="ListParagraph"/>
              <w:numPr>
                <w:ilvl w:val="0"/>
                <w:numId w:val="13"/>
              </w:numPr>
              <w:spacing w:before="100" w:beforeAutospacing="1" w:after="100" w:afterAutospacing="1"/>
              <w:rPr>
                <w:rFonts w:cs="Calibri"/>
                <w:sz w:val="24"/>
                <w:szCs w:val="24"/>
              </w:rPr>
            </w:pPr>
            <w:r w:rsidRPr="00CF3C87">
              <w:rPr>
                <w:rFonts w:cs="Calibri"/>
                <w:sz w:val="24"/>
                <w:szCs w:val="24"/>
              </w:rPr>
              <w:t xml:space="preserve">Familiarity with marine species, habitats or ecological concepts </w:t>
            </w:r>
          </w:p>
          <w:p w14:paraId="399F4A12" w14:textId="10B52A0F" w:rsidR="00C823BC" w:rsidRPr="00CF3C87" w:rsidRDefault="00C823BC" w:rsidP="00C823BC">
            <w:pPr>
              <w:pStyle w:val="ListParagraph"/>
              <w:numPr>
                <w:ilvl w:val="0"/>
                <w:numId w:val="13"/>
              </w:numPr>
              <w:spacing w:before="100" w:beforeAutospacing="1" w:after="100" w:afterAutospacing="1"/>
              <w:rPr>
                <w:rFonts w:cs="Calibri"/>
                <w:sz w:val="24"/>
                <w:szCs w:val="24"/>
              </w:rPr>
            </w:pPr>
            <w:r w:rsidRPr="00CF3C87">
              <w:rPr>
                <w:rFonts w:cs="Calibri"/>
                <w:sz w:val="24"/>
                <w:szCs w:val="24"/>
              </w:rPr>
              <w:t xml:space="preserve">Experience using databases or data management systems </w:t>
            </w:r>
          </w:p>
          <w:p w14:paraId="4F73191B" w14:textId="77777777" w:rsidR="00FA4881" w:rsidRDefault="00C823BC" w:rsidP="00C823BC">
            <w:pPr>
              <w:spacing w:before="100" w:beforeAutospacing="1" w:after="100" w:afterAutospacing="1"/>
              <w:rPr>
                <w:rFonts w:ascii="Calibri" w:hAnsi="Calibri" w:cs="Calibri"/>
                <w:szCs w:val="24"/>
              </w:rPr>
            </w:pPr>
            <w:r w:rsidRPr="00CF3C87">
              <w:rPr>
                <w:rFonts w:ascii="Calibri" w:hAnsi="Calibri" w:cs="Calibri"/>
                <w:szCs w:val="24"/>
              </w:rPr>
              <w:t xml:space="preserve">Support and guidance will be provided, especially around project specific datasets and tools. </w:t>
            </w:r>
          </w:p>
          <w:p w14:paraId="26C61FEE" w14:textId="1BB4A50C" w:rsidR="00FA4881" w:rsidRPr="00CF3C87" w:rsidRDefault="00FA4881" w:rsidP="00C823BC">
            <w:pPr>
              <w:spacing w:before="100" w:beforeAutospacing="1" w:after="100" w:afterAutospacing="1"/>
              <w:rPr>
                <w:rFonts w:ascii="Calibri" w:hAnsi="Calibri" w:cs="Calibri"/>
                <w:szCs w:val="24"/>
              </w:rPr>
            </w:pPr>
          </w:p>
        </w:tc>
      </w:tr>
      <w:tr w:rsidR="00F0350B" w:rsidRPr="00375B3C" w14:paraId="16C12EFB"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5"/>
        </w:trPr>
        <w:tc>
          <w:tcPr>
            <w:tcW w:w="9889" w:type="dxa"/>
            <w:gridSpan w:val="2"/>
            <w:tcBorders>
              <w:bottom w:val="single" w:sz="4" w:space="0" w:color="auto"/>
            </w:tcBorders>
          </w:tcPr>
          <w:p w14:paraId="06404C78" w14:textId="77777777" w:rsidR="00F0350B" w:rsidRDefault="00F0350B" w:rsidP="00F0350B">
            <w:pPr>
              <w:rPr>
                <w:rFonts w:ascii="Calibri" w:hAnsi="Calibri"/>
                <w:sz w:val="26"/>
                <w:szCs w:val="26"/>
              </w:rPr>
            </w:pPr>
            <w:r w:rsidRPr="00375B3C">
              <w:rPr>
                <w:rFonts w:ascii="Calibri" w:hAnsi="Calibri"/>
                <w:b/>
                <w:sz w:val="26"/>
                <w:szCs w:val="26"/>
              </w:rPr>
              <w:lastRenderedPageBreak/>
              <w:t xml:space="preserve">Does the </w:t>
            </w:r>
            <w:r>
              <w:rPr>
                <w:rFonts w:ascii="Calibri" w:hAnsi="Calibri"/>
                <w:b/>
                <w:sz w:val="26"/>
                <w:szCs w:val="26"/>
              </w:rPr>
              <w:t>volunteer need a driver’s licenc</w:t>
            </w:r>
            <w:r w:rsidRPr="00375B3C">
              <w:rPr>
                <w:rFonts w:ascii="Calibri" w:hAnsi="Calibri"/>
                <w:b/>
                <w:sz w:val="26"/>
                <w:szCs w:val="26"/>
              </w:rPr>
              <w:t>e?</w:t>
            </w:r>
            <w:r w:rsidR="00735140">
              <w:rPr>
                <w:rFonts w:ascii="Calibri" w:hAnsi="Calibri"/>
                <w:sz w:val="26"/>
                <w:szCs w:val="26"/>
              </w:rPr>
              <w:t xml:space="preserve">  </w:t>
            </w:r>
          </w:p>
          <w:p w14:paraId="136993E2" w14:textId="77777777" w:rsidR="00C823BC" w:rsidRPr="00FA4881" w:rsidRDefault="00C823BC" w:rsidP="00284A7F">
            <w:pPr>
              <w:rPr>
                <w:rFonts w:ascii="Calibri" w:hAnsi="Calibri"/>
                <w:color w:val="FF0000"/>
                <w:szCs w:val="24"/>
              </w:rPr>
            </w:pPr>
          </w:p>
          <w:p w14:paraId="7D90C8BF" w14:textId="03EB9002" w:rsidR="00536AB8" w:rsidRPr="00CF3C87" w:rsidRDefault="00C823BC" w:rsidP="00284A7F">
            <w:pPr>
              <w:rPr>
                <w:rFonts w:ascii="Calibri" w:hAnsi="Calibri"/>
                <w:color w:val="000000" w:themeColor="text1"/>
                <w:szCs w:val="24"/>
              </w:rPr>
            </w:pPr>
            <w:r w:rsidRPr="00CF3C87">
              <w:rPr>
                <w:rFonts w:ascii="Calibri" w:hAnsi="Calibri"/>
                <w:color w:val="000000" w:themeColor="text1"/>
                <w:szCs w:val="24"/>
              </w:rPr>
              <w:t xml:space="preserve">No, </w:t>
            </w:r>
            <w:r w:rsidR="00536AB8" w:rsidRPr="00CF3C87">
              <w:rPr>
                <w:rFonts w:ascii="Calibri" w:hAnsi="Calibri"/>
                <w:color w:val="000000" w:themeColor="text1"/>
                <w:szCs w:val="24"/>
              </w:rPr>
              <w:t xml:space="preserve">a driving license is not required for this role, as it can be carried out remotely. However, there may be optional opportunities to join the team in the field to support data collection if you wish and are able to attend. </w:t>
            </w:r>
          </w:p>
          <w:p w14:paraId="6BC24440" w14:textId="77777777" w:rsidR="00C823BC" w:rsidRPr="00FA4881" w:rsidRDefault="00C823BC" w:rsidP="00536AB8">
            <w:pPr>
              <w:rPr>
                <w:rFonts w:ascii="Calibri" w:hAnsi="Calibri"/>
                <w:color w:val="FF0000"/>
                <w:szCs w:val="24"/>
              </w:rPr>
            </w:pPr>
          </w:p>
        </w:tc>
      </w:tr>
      <w:tr w:rsidR="007F38C9" w:rsidRPr="00375B3C" w14:paraId="4757205F"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0C342409" w14:textId="2EE0EFDD" w:rsidR="007F38C9" w:rsidRPr="00375B3C" w:rsidRDefault="007F38C9" w:rsidP="00EA368E">
            <w:pPr>
              <w:rPr>
                <w:rFonts w:ascii="Calibri" w:hAnsi="Calibri"/>
                <w:sz w:val="26"/>
                <w:szCs w:val="26"/>
              </w:rPr>
            </w:pPr>
            <w:r w:rsidRPr="00375B3C">
              <w:rPr>
                <w:rFonts w:ascii="Calibri" w:hAnsi="Calibri"/>
                <w:b/>
                <w:sz w:val="26"/>
                <w:szCs w:val="26"/>
              </w:rPr>
              <w:t xml:space="preserve">What’s in it for </w:t>
            </w:r>
            <w:r w:rsidR="0028226C">
              <w:rPr>
                <w:rFonts w:ascii="Calibri" w:hAnsi="Calibri"/>
                <w:b/>
                <w:sz w:val="26"/>
                <w:szCs w:val="26"/>
              </w:rPr>
              <w:t>you</w:t>
            </w:r>
            <w:r w:rsidRPr="00375B3C">
              <w:rPr>
                <w:rFonts w:ascii="Calibri" w:hAnsi="Calibri"/>
                <w:b/>
                <w:sz w:val="26"/>
                <w:szCs w:val="26"/>
              </w:rPr>
              <w:t>?</w:t>
            </w:r>
            <w:r w:rsidRPr="00375B3C">
              <w:rPr>
                <w:rFonts w:ascii="Calibri" w:hAnsi="Calibri"/>
                <w:sz w:val="26"/>
                <w:szCs w:val="26"/>
              </w:rPr>
              <w:t xml:space="preserve"> </w:t>
            </w:r>
          </w:p>
        </w:tc>
      </w:tr>
      <w:tr w:rsidR="007F38C9" w:rsidRPr="00375B3C" w14:paraId="09DC4926"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889" w:type="dxa"/>
            <w:gridSpan w:val="2"/>
          </w:tcPr>
          <w:p w14:paraId="2E8B3463" w14:textId="77777777" w:rsidR="007F1FC8" w:rsidRPr="00FA4881" w:rsidRDefault="007F1FC8" w:rsidP="00357BFF">
            <w:pPr>
              <w:rPr>
                <w:rFonts w:ascii="Calibri" w:hAnsi="Calibri" w:cs="Calibri"/>
                <w:szCs w:val="24"/>
              </w:rPr>
            </w:pPr>
          </w:p>
          <w:p w14:paraId="2D658651" w14:textId="2582AC35" w:rsidR="007F1FC8" w:rsidRPr="00CF3C87" w:rsidRDefault="0052681D" w:rsidP="00357BFF">
            <w:pPr>
              <w:rPr>
                <w:rFonts w:ascii="Calibri" w:hAnsi="Calibri" w:cs="Calibri"/>
                <w:szCs w:val="24"/>
              </w:rPr>
            </w:pPr>
            <w:r w:rsidRPr="00CF3C87">
              <w:rPr>
                <w:rFonts w:ascii="Calibri" w:hAnsi="Calibri" w:cs="Calibri"/>
                <w:szCs w:val="24"/>
              </w:rPr>
              <w:t xml:space="preserve">This role offers a valuable opportunity to gain practical experience in marine data and conservation science while contributing to high-impact projects. </w:t>
            </w:r>
          </w:p>
          <w:p w14:paraId="3E534E8D" w14:textId="77777777" w:rsidR="0052681D" w:rsidRPr="00CF3C87" w:rsidRDefault="0052681D" w:rsidP="00357BFF">
            <w:pPr>
              <w:rPr>
                <w:rFonts w:ascii="Calibri" w:hAnsi="Calibri" w:cs="Calibri"/>
                <w:szCs w:val="24"/>
              </w:rPr>
            </w:pPr>
          </w:p>
          <w:p w14:paraId="45E85650" w14:textId="3B0F0DF8" w:rsidR="0052681D" w:rsidRPr="00CF3C87" w:rsidRDefault="0052681D" w:rsidP="006E2E39">
            <w:pPr>
              <w:spacing w:before="100" w:beforeAutospacing="1" w:after="100" w:afterAutospacing="1"/>
              <w:rPr>
                <w:rFonts w:ascii="Calibri" w:hAnsi="Calibri" w:cs="Calibri"/>
                <w:szCs w:val="24"/>
              </w:rPr>
            </w:pPr>
            <w:r w:rsidRPr="00CF3C87">
              <w:rPr>
                <w:rFonts w:ascii="Calibri" w:hAnsi="Calibri" w:cs="Calibri"/>
                <w:szCs w:val="24"/>
              </w:rPr>
              <w:t xml:space="preserve">You will: </w:t>
            </w:r>
          </w:p>
          <w:p w14:paraId="7C5DD6E5" w14:textId="22D7CF66" w:rsidR="0052681D" w:rsidRPr="00CF3C87" w:rsidRDefault="0052681D" w:rsidP="0052681D">
            <w:pPr>
              <w:pStyle w:val="ListParagraph"/>
              <w:numPr>
                <w:ilvl w:val="0"/>
                <w:numId w:val="14"/>
              </w:numPr>
              <w:rPr>
                <w:rFonts w:cs="Calibri"/>
                <w:sz w:val="24"/>
                <w:szCs w:val="24"/>
              </w:rPr>
            </w:pPr>
            <w:r w:rsidRPr="00CF3C87">
              <w:rPr>
                <w:rFonts w:cs="Calibri"/>
                <w:sz w:val="24"/>
                <w:szCs w:val="24"/>
              </w:rPr>
              <w:t>Work closely with YWTs marine team on a wide range of projects</w:t>
            </w:r>
          </w:p>
          <w:p w14:paraId="394FC32B" w14:textId="41E4AA16" w:rsidR="0052681D" w:rsidRPr="00CF3C87" w:rsidRDefault="0052681D" w:rsidP="0052681D">
            <w:pPr>
              <w:pStyle w:val="ListParagraph"/>
              <w:numPr>
                <w:ilvl w:val="0"/>
                <w:numId w:val="14"/>
              </w:numPr>
              <w:rPr>
                <w:rFonts w:cs="Calibri"/>
                <w:sz w:val="24"/>
                <w:szCs w:val="24"/>
              </w:rPr>
            </w:pPr>
            <w:r w:rsidRPr="00CF3C87">
              <w:rPr>
                <w:rFonts w:cs="Calibri"/>
                <w:sz w:val="24"/>
                <w:szCs w:val="24"/>
              </w:rPr>
              <w:t xml:space="preserve">Develops skills in data management, analysis and interpretation </w:t>
            </w:r>
          </w:p>
          <w:p w14:paraId="090C7E84" w14:textId="76193A9B" w:rsidR="0052681D" w:rsidRPr="00CF3C87" w:rsidRDefault="0052681D" w:rsidP="0052681D">
            <w:pPr>
              <w:pStyle w:val="ListParagraph"/>
              <w:numPr>
                <w:ilvl w:val="0"/>
                <w:numId w:val="14"/>
              </w:numPr>
              <w:rPr>
                <w:rFonts w:cs="Calibri"/>
                <w:sz w:val="24"/>
                <w:szCs w:val="24"/>
              </w:rPr>
            </w:pPr>
            <w:r w:rsidRPr="00CF3C87">
              <w:rPr>
                <w:rFonts w:cs="Calibri"/>
                <w:sz w:val="24"/>
                <w:szCs w:val="24"/>
              </w:rPr>
              <w:t xml:space="preserve">Gain experience working with real world ecological datasets </w:t>
            </w:r>
          </w:p>
          <w:p w14:paraId="738C7D1D" w14:textId="0F588077" w:rsidR="0052681D" w:rsidRPr="00CF3C87" w:rsidRDefault="0052681D" w:rsidP="0052681D">
            <w:pPr>
              <w:pStyle w:val="ListParagraph"/>
              <w:numPr>
                <w:ilvl w:val="0"/>
                <w:numId w:val="14"/>
              </w:numPr>
              <w:rPr>
                <w:rFonts w:cs="Calibri"/>
                <w:sz w:val="24"/>
                <w:szCs w:val="24"/>
              </w:rPr>
            </w:pPr>
            <w:r w:rsidRPr="00CF3C87">
              <w:rPr>
                <w:rFonts w:cs="Calibri"/>
                <w:sz w:val="24"/>
                <w:szCs w:val="24"/>
              </w:rPr>
              <w:t xml:space="preserve">Contribute directly to marine conservation and climate monitoring </w:t>
            </w:r>
          </w:p>
          <w:p w14:paraId="5EE20B24" w14:textId="33C56821" w:rsidR="0052681D" w:rsidRPr="00CF3C87" w:rsidRDefault="0052681D" w:rsidP="0052681D">
            <w:pPr>
              <w:pStyle w:val="ListParagraph"/>
              <w:numPr>
                <w:ilvl w:val="0"/>
                <w:numId w:val="14"/>
              </w:numPr>
              <w:rPr>
                <w:rFonts w:cs="Calibri"/>
                <w:sz w:val="24"/>
                <w:szCs w:val="24"/>
              </w:rPr>
            </w:pPr>
            <w:r w:rsidRPr="00CF3C87">
              <w:rPr>
                <w:rFonts w:cs="Calibri"/>
                <w:sz w:val="24"/>
                <w:szCs w:val="24"/>
              </w:rPr>
              <w:t xml:space="preserve">Build knowledge of Yorkshire’s coastal wildlife and habitats </w:t>
            </w:r>
          </w:p>
          <w:p w14:paraId="3ECCA57D" w14:textId="1FB84773" w:rsidR="0052681D" w:rsidRPr="00CF3C87" w:rsidRDefault="0052681D" w:rsidP="0052681D">
            <w:pPr>
              <w:pStyle w:val="ListParagraph"/>
              <w:numPr>
                <w:ilvl w:val="0"/>
                <w:numId w:val="14"/>
              </w:numPr>
              <w:rPr>
                <w:rFonts w:cs="Calibri"/>
                <w:sz w:val="24"/>
                <w:szCs w:val="24"/>
              </w:rPr>
            </w:pPr>
            <w:r w:rsidRPr="00CF3C87">
              <w:rPr>
                <w:rFonts w:cs="Calibri"/>
                <w:sz w:val="24"/>
                <w:szCs w:val="24"/>
              </w:rPr>
              <w:t xml:space="preserve">Enhance your CV with experience relevant to careers in ecology, conservation or data science </w:t>
            </w:r>
          </w:p>
          <w:p w14:paraId="53714273" w14:textId="77777777" w:rsidR="006E2E39" w:rsidRPr="00CF3C87" w:rsidRDefault="006E2E39" w:rsidP="006E2E39">
            <w:pPr>
              <w:pStyle w:val="ListParagraph"/>
              <w:rPr>
                <w:rFonts w:cs="Calibri"/>
                <w:sz w:val="24"/>
                <w:szCs w:val="24"/>
              </w:rPr>
            </w:pPr>
          </w:p>
          <w:p w14:paraId="16626D76" w14:textId="5DAD33DA" w:rsidR="007F1FC8" w:rsidRPr="00CF3C87" w:rsidRDefault="0052681D" w:rsidP="00357BFF">
            <w:pPr>
              <w:rPr>
                <w:rFonts w:ascii="Calibri" w:hAnsi="Calibri" w:cs="Calibri"/>
                <w:szCs w:val="24"/>
              </w:rPr>
            </w:pPr>
            <w:r w:rsidRPr="00CF3C87">
              <w:rPr>
                <w:rFonts w:ascii="Calibri" w:hAnsi="Calibri" w:cs="Calibri"/>
                <w:szCs w:val="24"/>
              </w:rPr>
              <w:t xml:space="preserve">You will also play a vital role in ensuring that collected data leads to real environmental impact, helping to protect marine ecosystems for future generations. </w:t>
            </w:r>
          </w:p>
          <w:p w14:paraId="0A44BB90" w14:textId="77777777" w:rsidR="007F1FC8" w:rsidRPr="00E715BC" w:rsidRDefault="007F1FC8" w:rsidP="00357BFF">
            <w:pPr>
              <w:rPr>
                <w:rFonts w:ascii="Calibri" w:hAnsi="Calibri"/>
                <w:sz w:val="22"/>
                <w:szCs w:val="22"/>
              </w:rPr>
            </w:pPr>
          </w:p>
        </w:tc>
      </w:tr>
      <w:tr w:rsidR="00A453AD" w:rsidRPr="00375B3C" w14:paraId="04480AB1" w14:textId="77777777" w:rsidTr="00735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9889" w:type="dxa"/>
            <w:gridSpan w:val="2"/>
          </w:tcPr>
          <w:p w14:paraId="62EEF55E" w14:textId="065EBF84" w:rsidR="00A453AD" w:rsidRPr="00375B3C" w:rsidRDefault="00B307F5" w:rsidP="00E715BC">
            <w:pPr>
              <w:rPr>
                <w:rFonts w:ascii="Calibri" w:hAnsi="Calibri"/>
                <w:b/>
                <w:sz w:val="26"/>
                <w:szCs w:val="26"/>
              </w:rPr>
            </w:pPr>
            <w:r>
              <w:rPr>
                <w:rFonts w:ascii="Calibri" w:hAnsi="Calibri"/>
                <w:b/>
                <w:sz w:val="26"/>
                <w:szCs w:val="26"/>
              </w:rPr>
              <w:t>Where is the opportunity</w:t>
            </w:r>
            <w:r w:rsidR="00EA39DF" w:rsidRPr="00375B3C">
              <w:rPr>
                <w:rFonts w:ascii="Calibri" w:hAnsi="Calibri"/>
                <w:b/>
                <w:sz w:val="26"/>
                <w:szCs w:val="26"/>
              </w:rPr>
              <w:t xml:space="preserve"> based?</w:t>
            </w:r>
            <w:r w:rsidR="007B5035" w:rsidRPr="00375B3C">
              <w:rPr>
                <w:rFonts w:ascii="Calibri" w:hAnsi="Calibri"/>
                <w:b/>
                <w:sz w:val="26"/>
                <w:szCs w:val="26"/>
              </w:rPr>
              <w:t xml:space="preserve"> </w:t>
            </w:r>
          </w:p>
        </w:tc>
      </w:tr>
      <w:tr w:rsidR="00A453AD" w:rsidRPr="00375B3C" w14:paraId="4D566D0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9889" w:type="dxa"/>
            <w:gridSpan w:val="2"/>
          </w:tcPr>
          <w:p w14:paraId="1827F87F" w14:textId="77777777" w:rsidR="00AE0CD0" w:rsidRPr="00FA4881" w:rsidRDefault="00AE0CD0" w:rsidP="001713AE">
            <w:pPr>
              <w:rPr>
                <w:rFonts w:ascii="Calibri" w:hAnsi="Calibri"/>
                <w:szCs w:val="24"/>
              </w:rPr>
            </w:pPr>
          </w:p>
          <w:p w14:paraId="3A768BF2" w14:textId="4F8D6769" w:rsidR="006E2E39" w:rsidRPr="00CF3C87" w:rsidRDefault="006E2E39" w:rsidP="001713AE">
            <w:pPr>
              <w:rPr>
                <w:rFonts w:ascii="Calibri" w:hAnsi="Calibri"/>
                <w:szCs w:val="24"/>
              </w:rPr>
            </w:pPr>
            <w:r w:rsidRPr="00CF3C87">
              <w:rPr>
                <w:rFonts w:ascii="Calibri" w:hAnsi="Calibri"/>
                <w:szCs w:val="24"/>
              </w:rPr>
              <w:t xml:space="preserve">This opportunity is primarily remote. All datasets and online platforms (wherever possible) will be made accessible to enable you to carry out the role from home. </w:t>
            </w:r>
          </w:p>
          <w:p w14:paraId="5ACEDF39" w14:textId="77777777" w:rsidR="00AE0CD0" w:rsidRPr="00FA4881" w:rsidRDefault="00AE0CD0" w:rsidP="006E2E39">
            <w:pPr>
              <w:rPr>
                <w:rFonts w:ascii="Calibri" w:hAnsi="Calibri"/>
                <w:szCs w:val="24"/>
              </w:rPr>
            </w:pPr>
          </w:p>
        </w:tc>
      </w:tr>
      <w:tr w:rsidR="00A453AD" w:rsidRPr="00375B3C" w14:paraId="48A667D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07A10E18" w14:textId="5B67AE94" w:rsidR="00A453AD" w:rsidRPr="00375B3C" w:rsidRDefault="007F38C9" w:rsidP="007F38C9">
            <w:pPr>
              <w:rPr>
                <w:rFonts w:ascii="Calibri" w:hAnsi="Calibri"/>
                <w:sz w:val="26"/>
                <w:szCs w:val="26"/>
              </w:rPr>
            </w:pPr>
            <w:r w:rsidRPr="00375B3C">
              <w:rPr>
                <w:rFonts w:ascii="Calibri" w:hAnsi="Calibri"/>
                <w:b/>
                <w:sz w:val="26"/>
                <w:szCs w:val="26"/>
              </w:rPr>
              <w:t>Commitment</w:t>
            </w:r>
          </w:p>
        </w:tc>
      </w:tr>
      <w:tr w:rsidR="00A453AD" w:rsidRPr="00375B3C" w14:paraId="42E595EE"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9889" w:type="dxa"/>
            <w:gridSpan w:val="2"/>
          </w:tcPr>
          <w:p w14:paraId="32E98023" w14:textId="2035194A" w:rsidR="006E2E39" w:rsidRPr="00FA4881" w:rsidRDefault="006E2E39" w:rsidP="000B30DC">
            <w:pPr>
              <w:rPr>
                <w:rFonts w:ascii="Calibri" w:hAnsi="Calibri"/>
                <w:szCs w:val="24"/>
              </w:rPr>
            </w:pPr>
            <w:r w:rsidRPr="00CF3C87">
              <w:rPr>
                <w:rFonts w:ascii="Calibri" w:hAnsi="Calibri"/>
                <w:szCs w:val="24"/>
              </w:rPr>
              <w:t xml:space="preserve">The time commitment for this role is flexible and can be arranged around your availability. </w:t>
            </w:r>
          </w:p>
        </w:tc>
      </w:tr>
      <w:tr w:rsidR="007F38C9" w:rsidRPr="00375B3C" w14:paraId="620BB031"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7CB5B5C8" w14:textId="4CF02788" w:rsidR="007F38C9" w:rsidRPr="00375B3C" w:rsidRDefault="007F38C9" w:rsidP="007F38C9">
            <w:pPr>
              <w:rPr>
                <w:rFonts w:ascii="Calibri" w:hAnsi="Calibri"/>
                <w:sz w:val="26"/>
                <w:szCs w:val="26"/>
              </w:rPr>
            </w:pPr>
            <w:r w:rsidRPr="00375B3C">
              <w:rPr>
                <w:rFonts w:ascii="Calibri" w:hAnsi="Calibri"/>
                <w:b/>
                <w:sz w:val="26"/>
                <w:szCs w:val="26"/>
              </w:rPr>
              <w:t>Duration</w:t>
            </w:r>
            <w:r w:rsidRPr="00375B3C">
              <w:rPr>
                <w:rFonts w:ascii="Calibri" w:hAnsi="Calibri"/>
                <w:sz w:val="26"/>
                <w:szCs w:val="26"/>
              </w:rPr>
              <w:t xml:space="preserve"> </w:t>
            </w:r>
          </w:p>
        </w:tc>
      </w:tr>
      <w:tr w:rsidR="00FE44C8" w:rsidRPr="00375B3C" w14:paraId="5EEF4A7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2"/>
          </w:tcPr>
          <w:p w14:paraId="75732F6C" w14:textId="3017E31B" w:rsidR="00396DCD" w:rsidRPr="007A1329" w:rsidRDefault="00396DCD" w:rsidP="000B30DC">
            <w:pPr>
              <w:rPr>
                <w:rFonts w:ascii="Calibri" w:hAnsi="Calibri" w:cs="Calibri"/>
                <w:szCs w:val="24"/>
              </w:rPr>
            </w:pPr>
            <w:r w:rsidRPr="00CF3C87">
              <w:rPr>
                <w:rFonts w:ascii="Calibri" w:hAnsi="Calibri" w:cs="Calibri"/>
                <w:szCs w:val="24"/>
              </w:rPr>
              <w:t>Ongoing</w:t>
            </w:r>
            <w:r w:rsidR="005C79C2" w:rsidRPr="00CF3C87">
              <w:rPr>
                <w:rFonts w:ascii="Calibri" w:hAnsi="Calibri" w:cs="Calibri"/>
                <w:szCs w:val="24"/>
              </w:rPr>
              <w:t>.</w:t>
            </w:r>
          </w:p>
        </w:tc>
      </w:tr>
      <w:tr w:rsidR="00FE44C8" w:rsidRPr="00375B3C" w14:paraId="1583A776"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2"/>
          </w:tcPr>
          <w:p w14:paraId="30AA56F5" w14:textId="77777777" w:rsidR="00FA4881" w:rsidRDefault="00FA4881" w:rsidP="001713AE">
            <w:pPr>
              <w:rPr>
                <w:rFonts w:ascii="Calibri" w:hAnsi="Calibri" w:cs="Calibri"/>
                <w:szCs w:val="24"/>
              </w:rPr>
            </w:pPr>
          </w:p>
          <w:p w14:paraId="127FE0CA" w14:textId="22B4016A" w:rsidR="000B30DC" w:rsidRDefault="000B30DC" w:rsidP="001713AE">
            <w:pPr>
              <w:rPr>
                <w:rFonts w:ascii="Calibri" w:hAnsi="Calibri" w:cs="Calibri"/>
                <w:szCs w:val="24"/>
              </w:rPr>
            </w:pPr>
            <w:r>
              <w:rPr>
                <w:rFonts w:ascii="Calibri" w:hAnsi="Calibri" w:cs="Calibri"/>
                <w:szCs w:val="24"/>
              </w:rPr>
              <w:t xml:space="preserve">If you are interested in applying for this volunteer role please read the Volunteer Code of Conduct and send in a completed volunteer application form to </w:t>
            </w:r>
            <w:hyperlink r:id="rId12" w:history="1">
              <w:r w:rsidRPr="00962EEA">
                <w:rPr>
                  <w:rStyle w:val="Hyperlink"/>
                  <w:rFonts w:ascii="Calibri" w:hAnsi="Calibri" w:cs="Calibri"/>
                  <w:szCs w:val="24"/>
                </w:rPr>
                <w:t>volunteering@ywt.org.uk</w:t>
              </w:r>
            </w:hyperlink>
            <w:r>
              <w:rPr>
                <w:rFonts w:ascii="Calibri" w:hAnsi="Calibri" w:cs="Calibri"/>
                <w:szCs w:val="24"/>
              </w:rPr>
              <w:t xml:space="preserve"> </w:t>
            </w:r>
          </w:p>
          <w:p w14:paraId="64CC87D3" w14:textId="77777777" w:rsidR="009211F5" w:rsidRPr="007A1329" w:rsidRDefault="009211F5" w:rsidP="000B30DC">
            <w:pPr>
              <w:rPr>
                <w:rFonts w:ascii="Calibri" w:hAnsi="Calibri" w:cs="Calibri"/>
                <w:szCs w:val="24"/>
              </w:rPr>
            </w:pPr>
          </w:p>
        </w:tc>
      </w:tr>
    </w:tbl>
    <w:p w14:paraId="23C04EBC" w14:textId="77777777" w:rsidR="00A453AD" w:rsidRPr="00375B3C" w:rsidRDefault="00A453AD" w:rsidP="00F76531">
      <w:pPr>
        <w:rPr>
          <w:rFonts w:ascii="Calibri" w:hAnsi="Calibri"/>
          <w:sz w:val="26"/>
          <w:szCs w:val="26"/>
        </w:rPr>
      </w:pPr>
    </w:p>
    <w:sectPr w:rsidR="00A453AD" w:rsidRPr="00375B3C" w:rsidSect="0016795F">
      <w:footerReference w:type="default" r:id="rId13"/>
      <w:pgSz w:w="11908" w:h="16833"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CBF5" w14:textId="77777777" w:rsidR="007E6F0B" w:rsidRDefault="007E6F0B">
      <w:r>
        <w:separator/>
      </w:r>
    </w:p>
  </w:endnote>
  <w:endnote w:type="continuationSeparator" w:id="0">
    <w:p w14:paraId="0C709899" w14:textId="77777777" w:rsidR="007E6F0B" w:rsidRDefault="007E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D863" w14:textId="77777777" w:rsidR="0016795F" w:rsidRDefault="0016795F">
    <w:pPr>
      <w:pStyle w:val="Footer"/>
      <w:jc w:val="center"/>
    </w:pPr>
    <w:r>
      <w:fldChar w:fldCharType="begin"/>
    </w:r>
    <w:r>
      <w:instrText xml:space="preserve"> PAGE   \* MERGEFORMAT </w:instrText>
    </w:r>
    <w:r>
      <w:fldChar w:fldCharType="separate"/>
    </w:r>
    <w:r w:rsidR="00490428">
      <w:rPr>
        <w:noProof/>
      </w:rPr>
      <w:t>3</w:t>
    </w:r>
    <w:r>
      <w:fldChar w:fldCharType="end"/>
    </w:r>
  </w:p>
  <w:p w14:paraId="16124CD2" w14:textId="77777777" w:rsidR="00EA39DF" w:rsidRDefault="00EA39D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0F41" w14:textId="77777777" w:rsidR="007E6F0B" w:rsidRDefault="007E6F0B">
      <w:r>
        <w:separator/>
      </w:r>
    </w:p>
  </w:footnote>
  <w:footnote w:type="continuationSeparator" w:id="0">
    <w:p w14:paraId="7652AF87" w14:textId="77777777" w:rsidR="007E6F0B" w:rsidRDefault="007E6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3FF"/>
    <w:multiLevelType w:val="hybridMultilevel"/>
    <w:tmpl w:val="6656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27861"/>
    <w:multiLevelType w:val="hybridMultilevel"/>
    <w:tmpl w:val="D970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963FD"/>
    <w:multiLevelType w:val="hybridMultilevel"/>
    <w:tmpl w:val="C9D2F306"/>
    <w:lvl w:ilvl="0" w:tplc="C628A260">
      <w:start w:val="1904"/>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1A6B42C2"/>
    <w:multiLevelType w:val="hybridMultilevel"/>
    <w:tmpl w:val="91C6CDD8"/>
    <w:lvl w:ilvl="0" w:tplc="96164A6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24506F"/>
    <w:multiLevelType w:val="hybridMultilevel"/>
    <w:tmpl w:val="F140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26921"/>
    <w:multiLevelType w:val="hybridMultilevel"/>
    <w:tmpl w:val="B2A05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4509C"/>
    <w:multiLevelType w:val="hybridMultilevel"/>
    <w:tmpl w:val="590C7226"/>
    <w:lvl w:ilvl="0" w:tplc="C628A260">
      <w:start w:val="19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1B3428"/>
    <w:multiLevelType w:val="hybridMultilevel"/>
    <w:tmpl w:val="6DFE0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67280"/>
    <w:multiLevelType w:val="hybridMultilevel"/>
    <w:tmpl w:val="D64A600E"/>
    <w:lvl w:ilvl="0" w:tplc="96164A6C">
      <w:numFmt w:val="bullet"/>
      <w:lvlText w:val="-"/>
      <w:lvlJc w:val="left"/>
      <w:pPr>
        <w:ind w:left="1571" w:hanging="720"/>
      </w:pPr>
      <w:rPr>
        <w:rFonts w:ascii="Calibri" w:eastAsia="Calibri" w:hAnsi="Calibri" w:cs="Calibri"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9" w15:restartNumberingAfterBreak="0">
    <w:nsid w:val="4BE84CE1"/>
    <w:multiLevelType w:val="hybridMultilevel"/>
    <w:tmpl w:val="4352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1445A"/>
    <w:multiLevelType w:val="hybridMultilevel"/>
    <w:tmpl w:val="C7E2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85F04"/>
    <w:multiLevelType w:val="multilevel"/>
    <w:tmpl w:val="B26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D248F"/>
    <w:multiLevelType w:val="hybridMultilevel"/>
    <w:tmpl w:val="72C6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6B5628"/>
    <w:multiLevelType w:val="hybridMultilevel"/>
    <w:tmpl w:val="E850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975EC"/>
    <w:multiLevelType w:val="hybridMultilevel"/>
    <w:tmpl w:val="7032B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885526">
    <w:abstractNumId w:val="9"/>
  </w:num>
  <w:num w:numId="2" w16cid:durableId="912349653">
    <w:abstractNumId w:val="2"/>
  </w:num>
  <w:num w:numId="3" w16cid:durableId="1196653985">
    <w:abstractNumId w:val="10"/>
  </w:num>
  <w:num w:numId="4" w16cid:durableId="1914655218">
    <w:abstractNumId w:val="3"/>
  </w:num>
  <w:num w:numId="5" w16cid:durableId="782923021">
    <w:abstractNumId w:val="8"/>
  </w:num>
  <w:num w:numId="6" w16cid:durableId="36660413">
    <w:abstractNumId w:val="6"/>
  </w:num>
  <w:num w:numId="7" w16cid:durableId="1521553774">
    <w:abstractNumId w:val="11"/>
  </w:num>
  <w:num w:numId="8" w16cid:durableId="267351757">
    <w:abstractNumId w:val="7"/>
  </w:num>
  <w:num w:numId="9" w16cid:durableId="1663384720">
    <w:abstractNumId w:val="5"/>
  </w:num>
  <w:num w:numId="10" w16cid:durableId="1043872014">
    <w:abstractNumId w:val="0"/>
  </w:num>
  <w:num w:numId="11" w16cid:durableId="1582524092">
    <w:abstractNumId w:val="14"/>
  </w:num>
  <w:num w:numId="12" w16cid:durableId="2044597539">
    <w:abstractNumId w:val="4"/>
  </w:num>
  <w:num w:numId="13" w16cid:durableId="1232809109">
    <w:abstractNumId w:val="1"/>
  </w:num>
  <w:num w:numId="14" w16cid:durableId="201944380">
    <w:abstractNumId w:val="13"/>
  </w:num>
  <w:num w:numId="15" w16cid:durableId="1313482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E6"/>
    <w:rsid w:val="000145CF"/>
    <w:rsid w:val="000235BB"/>
    <w:rsid w:val="00023D93"/>
    <w:rsid w:val="00024549"/>
    <w:rsid w:val="000304C4"/>
    <w:rsid w:val="00071779"/>
    <w:rsid w:val="000B18B7"/>
    <w:rsid w:val="000B30DC"/>
    <w:rsid w:val="000B46A2"/>
    <w:rsid w:val="000C12D6"/>
    <w:rsid w:val="000D794B"/>
    <w:rsid w:val="000E4603"/>
    <w:rsid w:val="000E645B"/>
    <w:rsid w:val="000F036F"/>
    <w:rsid w:val="00102C30"/>
    <w:rsid w:val="00112401"/>
    <w:rsid w:val="001238EB"/>
    <w:rsid w:val="00131D60"/>
    <w:rsid w:val="00136EB6"/>
    <w:rsid w:val="0016399B"/>
    <w:rsid w:val="0016795F"/>
    <w:rsid w:val="001713AE"/>
    <w:rsid w:val="00171C20"/>
    <w:rsid w:val="001819F2"/>
    <w:rsid w:val="001A4269"/>
    <w:rsid w:val="001A6979"/>
    <w:rsid w:val="001D06C6"/>
    <w:rsid w:val="001E49BB"/>
    <w:rsid w:val="001F44F6"/>
    <w:rsid w:val="0021788F"/>
    <w:rsid w:val="00222E1C"/>
    <w:rsid w:val="00242AA0"/>
    <w:rsid w:val="00263D39"/>
    <w:rsid w:val="002711BC"/>
    <w:rsid w:val="0028226C"/>
    <w:rsid w:val="00284A7F"/>
    <w:rsid w:val="00292CE7"/>
    <w:rsid w:val="002D188E"/>
    <w:rsid w:val="002D1A14"/>
    <w:rsid w:val="002E644E"/>
    <w:rsid w:val="002E7F53"/>
    <w:rsid w:val="00303EE1"/>
    <w:rsid w:val="003056D3"/>
    <w:rsid w:val="00307E08"/>
    <w:rsid w:val="00322EB1"/>
    <w:rsid w:val="00322FFF"/>
    <w:rsid w:val="00351DC3"/>
    <w:rsid w:val="00352920"/>
    <w:rsid w:val="00357BFF"/>
    <w:rsid w:val="00375B3C"/>
    <w:rsid w:val="0039048A"/>
    <w:rsid w:val="00396DCD"/>
    <w:rsid w:val="003C445B"/>
    <w:rsid w:val="003E3C8D"/>
    <w:rsid w:val="003F5775"/>
    <w:rsid w:val="003F7227"/>
    <w:rsid w:val="0041136B"/>
    <w:rsid w:val="00411AE6"/>
    <w:rsid w:val="0042659C"/>
    <w:rsid w:val="004323EF"/>
    <w:rsid w:val="00432637"/>
    <w:rsid w:val="00434661"/>
    <w:rsid w:val="00460A1C"/>
    <w:rsid w:val="0046223F"/>
    <w:rsid w:val="004641EC"/>
    <w:rsid w:val="00471E71"/>
    <w:rsid w:val="00487F68"/>
    <w:rsid w:val="00490428"/>
    <w:rsid w:val="004A49CE"/>
    <w:rsid w:val="004C4389"/>
    <w:rsid w:val="004D1427"/>
    <w:rsid w:val="004D1A44"/>
    <w:rsid w:val="004E45C6"/>
    <w:rsid w:val="004F7392"/>
    <w:rsid w:val="00515096"/>
    <w:rsid w:val="0052681D"/>
    <w:rsid w:val="00536AB8"/>
    <w:rsid w:val="00540107"/>
    <w:rsid w:val="005505C4"/>
    <w:rsid w:val="0059296D"/>
    <w:rsid w:val="005B34B4"/>
    <w:rsid w:val="005C79C2"/>
    <w:rsid w:val="00612253"/>
    <w:rsid w:val="006160AE"/>
    <w:rsid w:val="0064743D"/>
    <w:rsid w:val="00680525"/>
    <w:rsid w:val="00687C1F"/>
    <w:rsid w:val="006A08D8"/>
    <w:rsid w:val="006C295F"/>
    <w:rsid w:val="006C5EF1"/>
    <w:rsid w:val="006D6616"/>
    <w:rsid w:val="006E047B"/>
    <w:rsid w:val="006E2E39"/>
    <w:rsid w:val="006F161C"/>
    <w:rsid w:val="0071142D"/>
    <w:rsid w:val="00735140"/>
    <w:rsid w:val="00753F9E"/>
    <w:rsid w:val="007717EF"/>
    <w:rsid w:val="007A1329"/>
    <w:rsid w:val="007A3CEF"/>
    <w:rsid w:val="007B3CFC"/>
    <w:rsid w:val="007B5035"/>
    <w:rsid w:val="007C7F51"/>
    <w:rsid w:val="007E0DB0"/>
    <w:rsid w:val="007E6F0B"/>
    <w:rsid w:val="007E73A6"/>
    <w:rsid w:val="007F1FC8"/>
    <w:rsid w:val="007F38C9"/>
    <w:rsid w:val="00811E87"/>
    <w:rsid w:val="0082206A"/>
    <w:rsid w:val="00846539"/>
    <w:rsid w:val="00854C77"/>
    <w:rsid w:val="00855BE7"/>
    <w:rsid w:val="00861BCE"/>
    <w:rsid w:val="008737C0"/>
    <w:rsid w:val="00883AA4"/>
    <w:rsid w:val="008B77A9"/>
    <w:rsid w:val="008C672B"/>
    <w:rsid w:val="008E14B3"/>
    <w:rsid w:val="009211F5"/>
    <w:rsid w:val="00923351"/>
    <w:rsid w:val="00936E8E"/>
    <w:rsid w:val="00940204"/>
    <w:rsid w:val="0094328B"/>
    <w:rsid w:val="009511C4"/>
    <w:rsid w:val="00951DB6"/>
    <w:rsid w:val="00956664"/>
    <w:rsid w:val="00991EA5"/>
    <w:rsid w:val="00993390"/>
    <w:rsid w:val="00996CA3"/>
    <w:rsid w:val="009A00D6"/>
    <w:rsid w:val="009E4DE6"/>
    <w:rsid w:val="009E553A"/>
    <w:rsid w:val="009E5690"/>
    <w:rsid w:val="009F4E73"/>
    <w:rsid w:val="00A03D7A"/>
    <w:rsid w:val="00A17801"/>
    <w:rsid w:val="00A453AD"/>
    <w:rsid w:val="00A56737"/>
    <w:rsid w:val="00A57CCD"/>
    <w:rsid w:val="00A74701"/>
    <w:rsid w:val="00A84960"/>
    <w:rsid w:val="00AA2CE4"/>
    <w:rsid w:val="00AA4C1A"/>
    <w:rsid w:val="00AC249D"/>
    <w:rsid w:val="00AD53EE"/>
    <w:rsid w:val="00AE0CD0"/>
    <w:rsid w:val="00AF1013"/>
    <w:rsid w:val="00AF4D35"/>
    <w:rsid w:val="00B127E3"/>
    <w:rsid w:val="00B307F5"/>
    <w:rsid w:val="00B34AC8"/>
    <w:rsid w:val="00B56947"/>
    <w:rsid w:val="00B60DB8"/>
    <w:rsid w:val="00B709C8"/>
    <w:rsid w:val="00B76575"/>
    <w:rsid w:val="00B842BA"/>
    <w:rsid w:val="00B86657"/>
    <w:rsid w:val="00B903FB"/>
    <w:rsid w:val="00BE20EA"/>
    <w:rsid w:val="00C2058F"/>
    <w:rsid w:val="00C20D7A"/>
    <w:rsid w:val="00C241E2"/>
    <w:rsid w:val="00C62337"/>
    <w:rsid w:val="00C823BC"/>
    <w:rsid w:val="00C8296C"/>
    <w:rsid w:val="00CA6CB2"/>
    <w:rsid w:val="00CE1378"/>
    <w:rsid w:val="00CF05BA"/>
    <w:rsid w:val="00CF3C87"/>
    <w:rsid w:val="00D226F7"/>
    <w:rsid w:val="00D52BD8"/>
    <w:rsid w:val="00D9154C"/>
    <w:rsid w:val="00D96B2D"/>
    <w:rsid w:val="00DA4FDF"/>
    <w:rsid w:val="00DA7C39"/>
    <w:rsid w:val="00DC3032"/>
    <w:rsid w:val="00DF0C9C"/>
    <w:rsid w:val="00DF2E0D"/>
    <w:rsid w:val="00E1795D"/>
    <w:rsid w:val="00E659DD"/>
    <w:rsid w:val="00E715BC"/>
    <w:rsid w:val="00E72C44"/>
    <w:rsid w:val="00E74ED1"/>
    <w:rsid w:val="00E83E36"/>
    <w:rsid w:val="00E90EE6"/>
    <w:rsid w:val="00E92300"/>
    <w:rsid w:val="00E93CB5"/>
    <w:rsid w:val="00EA1FAA"/>
    <w:rsid w:val="00EA368E"/>
    <w:rsid w:val="00EA39DF"/>
    <w:rsid w:val="00ED301D"/>
    <w:rsid w:val="00EE12AD"/>
    <w:rsid w:val="00F0350B"/>
    <w:rsid w:val="00F053E6"/>
    <w:rsid w:val="00F14619"/>
    <w:rsid w:val="00F36835"/>
    <w:rsid w:val="00F439B1"/>
    <w:rsid w:val="00F44CB4"/>
    <w:rsid w:val="00F57BE8"/>
    <w:rsid w:val="00F6122A"/>
    <w:rsid w:val="00F64DF6"/>
    <w:rsid w:val="00F76531"/>
    <w:rsid w:val="00FA106E"/>
    <w:rsid w:val="00FA4881"/>
    <w:rsid w:val="00FA4934"/>
    <w:rsid w:val="00FA5587"/>
    <w:rsid w:val="00FA6F2E"/>
    <w:rsid w:val="00FB103A"/>
    <w:rsid w:val="00FC7742"/>
    <w:rsid w:val="00FC7DF3"/>
    <w:rsid w:val="00FD5F19"/>
    <w:rsid w:val="00FE16F5"/>
    <w:rsid w:val="00FE44C8"/>
    <w:rsid w:val="00FE4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6985D"/>
  <w15:chartTrackingRefBased/>
  <w15:docId w15:val="{53D2A63C-0D2F-436C-83B1-65918E86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jc w:val="center"/>
      <w:outlineLvl w:val="2"/>
    </w:pPr>
    <w:rPr>
      <w:sz w:val="4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6795F"/>
    <w:rPr>
      <w:rFonts w:ascii="Arial" w:hAnsi="Arial"/>
      <w:sz w:val="24"/>
    </w:rPr>
  </w:style>
  <w:style w:type="character" w:styleId="Hyperlink">
    <w:name w:val="Hyperlink"/>
    <w:rsid w:val="00F76531"/>
    <w:rPr>
      <w:color w:val="0000FF"/>
      <w:u w:val="single"/>
    </w:rPr>
  </w:style>
  <w:style w:type="paragraph" w:styleId="BalloonText">
    <w:name w:val="Balloon Text"/>
    <w:basedOn w:val="Normal"/>
    <w:link w:val="BalloonTextChar"/>
    <w:rsid w:val="00F0350B"/>
    <w:rPr>
      <w:rFonts w:ascii="Segoe UI" w:hAnsi="Segoe UI" w:cs="Segoe UI"/>
      <w:sz w:val="18"/>
      <w:szCs w:val="18"/>
    </w:rPr>
  </w:style>
  <w:style w:type="character" w:customStyle="1" w:styleId="BalloonTextChar">
    <w:name w:val="Balloon Text Char"/>
    <w:link w:val="BalloonText"/>
    <w:rsid w:val="00F0350B"/>
    <w:rPr>
      <w:rFonts w:ascii="Segoe UI" w:hAnsi="Segoe UI" w:cs="Segoe UI"/>
      <w:sz w:val="18"/>
      <w:szCs w:val="18"/>
    </w:rPr>
  </w:style>
  <w:style w:type="character" w:customStyle="1" w:styleId="hascaption">
    <w:name w:val="hascaption"/>
    <w:rsid w:val="0071142D"/>
  </w:style>
  <w:style w:type="paragraph" w:styleId="ListParagraph">
    <w:name w:val="List Paragraph"/>
    <w:basedOn w:val="Normal"/>
    <w:uiPriority w:val="34"/>
    <w:qFormat/>
    <w:rsid w:val="00A56737"/>
    <w:pPr>
      <w:spacing w:after="160" w:line="259"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222E1C"/>
    <w:pPr>
      <w:spacing w:before="100" w:beforeAutospacing="1" w:after="100" w:afterAutospacing="1"/>
    </w:pPr>
    <w:rPr>
      <w:rFonts w:ascii="Times New Roman" w:hAnsi="Times New Roman"/>
      <w:szCs w:val="24"/>
    </w:rPr>
  </w:style>
  <w:style w:type="paragraph" w:styleId="Revision">
    <w:name w:val="Revision"/>
    <w:hidden/>
    <w:uiPriority w:val="99"/>
    <w:semiHidden/>
    <w:rsid w:val="006D6616"/>
    <w:rPr>
      <w:rFonts w:ascii="Arial" w:hAnsi="Arial"/>
      <w:sz w:val="24"/>
    </w:rPr>
  </w:style>
  <w:style w:type="character" w:styleId="UnresolvedMention">
    <w:name w:val="Unresolved Mention"/>
    <w:basedOn w:val="DefaultParagraphFont"/>
    <w:uiPriority w:val="99"/>
    <w:semiHidden/>
    <w:unhideWhenUsed/>
    <w:rsid w:val="000B3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olunteering@yw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16%20Volunteering\16.3%20Involving%20Volunteers\16.3.1%20Role\16.3.1.6%20Draft%20Roles\16.3.1.6.9%20TEMPLATES\240910%20New%20Volunteer%20Opportunity%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1885-181F-467A-A259-21F45680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240910 New Volunteer Opportunity Description TEMPLATE</Template>
  <TotalTime>99</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TEXT…</vt:lpstr>
    </vt:vector>
  </TitlesOfParts>
  <Company>The Wildlife Trusts</Company>
  <LinksUpToDate>false</LinksUpToDate>
  <CharactersWithSpaces>5352</CharactersWithSpaces>
  <SharedDoc>false</SharedDoc>
  <HLinks>
    <vt:vector size="6" baseType="variant">
      <vt:variant>
        <vt:i4>917589</vt:i4>
      </vt:variant>
      <vt:variant>
        <vt:i4>0</vt:i4>
      </vt:variant>
      <vt:variant>
        <vt:i4>0</vt:i4>
      </vt:variant>
      <vt:variant>
        <vt:i4>5</vt:i4>
      </vt:variant>
      <vt:variant>
        <vt:lpwstr>../../16.3.4 Induction/16.3.4.2 Induction Checklist by Role/150106 VOLUNTEER INDUCTION CHECKLIST TEMPLATE HT.docx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Ana Cowie</dc:creator>
  <cp:keywords/>
  <cp:lastModifiedBy>Rachel Loffman</cp:lastModifiedBy>
  <cp:revision>56</cp:revision>
  <cp:lastPrinted>2015-01-06T11:50:00Z</cp:lastPrinted>
  <dcterms:created xsi:type="dcterms:W3CDTF">2026-04-09T08:34:00Z</dcterms:created>
  <dcterms:modified xsi:type="dcterms:W3CDTF">2026-06-24T10:46:00Z</dcterms:modified>
</cp:coreProperties>
</file>