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856"/>
        <w:gridCol w:w="33"/>
      </w:tblGrid>
      <w:tr w:rsidR="00375B3C" w14:paraId="30CA9E5A" w14:textId="77777777" w:rsidTr="009F4E73">
        <w:trPr>
          <w:gridAfter w:val="1"/>
          <w:wAfter w:w="33" w:type="dxa"/>
        </w:trPr>
        <w:tc>
          <w:tcPr>
            <w:tcW w:w="9856" w:type="dxa"/>
            <w:vAlign w:val="center"/>
          </w:tcPr>
          <w:p w14:paraId="46C106D6" w14:textId="77777777" w:rsidR="00375B3C" w:rsidRPr="00375B3C" w:rsidRDefault="00E93CB5" w:rsidP="00375B3C">
            <w:pPr>
              <w:rPr>
                <w:sz w:val="40"/>
                <w:szCs w:val="40"/>
              </w:rPr>
            </w:pPr>
            <w:r>
              <w:rPr>
                <w:noProof/>
              </w:rPr>
              <w:drawing>
                <wp:inline distT="0" distB="0" distL="0" distR="0" wp14:anchorId="1501813E" wp14:editId="17B018F3">
                  <wp:extent cx="2010886" cy="6667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3585" cy="667645"/>
                          </a:xfrm>
                          <a:prstGeom prst="rect">
                            <a:avLst/>
                          </a:prstGeom>
                          <a:noFill/>
                          <a:ln>
                            <a:noFill/>
                          </a:ln>
                        </pic:spPr>
                      </pic:pic>
                    </a:graphicData>
                  </a:graphic>
                </wp:inline>
              </w:drawing>
            </w:r>
            <w:r w:rsidR="00375B3C">
              <w:t xml:space="preserve">       </w:t>
            </w:r>
            <w:r w:rsidR="00B307F5">
              <w:rPr>
                <w:b/>
                <w:sz w:val="40"/>
                <w:szCs w:val="40"/>
              </w:rPr>
              <w:t>Volunteer Opportunity</w:t>
            </w:r>
          </w:p>
          <w:p w14:paraId="76302A10" w14:textId="77777777" w:rsidR="00375B3C" w:rsidRDefault="00375B3C" w:rsidP="00375B3C">
            <w:pPr>
              <w:rPr>
                <w:szCs w:val="24"/>
              </w:rPr>
            </w:pPr>
          </w:p>
        </w:tc>
      </w:tr>
      <w:tr w:rsidR="006E047B" w:rsidRPr="00375B3C" w14:paraId="2083CFDD" w14:textId="77777777" w:rsidTr="00485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6829A3F5" w14:textId="77777777" w:rsidR="006E047B" w:rsidRPr="00B26111" w:rsidRDefault="006E047B" w:rsidP="007F38C9">
            <w:pPr>
              <w:rPr>
                <w:rFonts w:ascii="Aptos" w:hAnsi="Aptos"/>
                <w:b/>
                <w:szCs w:val="24"/>
              </w:rPr>
            </w:pPr>
            <w:r w:rsidRPr="00B26111">
              <w:rPr>
                <w:rFonts w:ascii="Aptos" w:hAnsi="Aptos"/>
                <w:b/>
                <w:szCs w:val="24"/>
              </w:rPr>
              <w:t>Volunteer Opportunity Title</w:t>
            </w:r>
          </w:p>
        </w:tc>
      </w:tr>
      <w:tr w:rsidR="006E047B" w:rsidRPr="00375B3C" w14:paraId="116D2FC6" w14:textId="77777777" w:rsidTr="008D0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7BCA0D4D" w14:textId="430ED6A0" w:rsidR="006E047B" w:rsidRPr="00B26111" w:rsidRDefault="00310E01">
            <w:pPr>
              <w:rPr>
                <w:rFonts w:ascii="Aptos" w:hAnsi="Aptos"/>
                <w:b/>
                <w:bCs/>
                <w:szCs w:val="24"/>
              </w:rPr>
            </w:pPr>
            <w:r w:rsidRPr="00B26111">
              <w:rPr>
                <w:rFonts w:ascii="Aptos" w:hAnsi="Aptos"/>
                <w:b/>
                <w:bCs/>
                <w:color w:val="0070C0"/>
                <w:szCs w:val="24"/>
              </w:rPr>
              <w:t>Conservation Gardener</w:t>
            </w:r>
            <w:r w:rsidR="00D8701C" w:rsidRPr="00B26111">
              <w:rPr>
                <w:rFonts w:ascii="Aptos" w:hAnsi="Aptos"/>
                <w:b/>
                <w:bCs/>
                <w:color w:val="0070C0"/>
                <w:szCs w:val="24"/>
              </w:rPr>
              <w:t xml:space="preserve"> Volunteer</w:t>
            </w:r>
          </w:p>
        </w:tc>
      </w:tr>
      <w:tr w:rsidR="007F38C9" w:rsidRPr="00375B3C" w14:paraId="1D8C628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24CE6884" w14:textId="2413BBF4" w:rsidR="007F38C9" w:rsidRPr="00B26111" w:rsidRDefault="007F38C9" w:rsidP="007B5035">
            <w:pPr>
              <w:rPr>
                <w:rFonts w:ascii="Aptos" w:hAnsi="Aptos"/>
                <w:b/>
                <w:szCs w:val="24"/>
              </w:rPr>
            </w:pPr>
            <w:r w:rsidRPr="00B26111">
              <w:rPr>
                <w:rFonts w:ascii="Aptos" w:hAnsi="Aptos"/>
                <w:b/>
                <w:szCs w:val="24"/>
              </w:rPr>
              <w:t>Reserve</w:t>
            </w:r>
            <w:r w:rsidR="007B5035" w:rsidRPr="00B26111">
              <w:rPr>
                <w:rFonts w:ascii="Aptos" w:hAnsi="Aptos"/>
                <w:b/>
                <w:szCs w:val="24"/>
              </w:rPr>
              <w:t xml:space="preserve">, Project, Team or Area </w:t>
            </w:r>
          </w:p>
        </w:tc>
      </w:tr>
      <w:tr w:rsidR="007F38C9" w:rsidRPr="00375B3C" w14:paraId="4FF55CD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5"/>
        </w:trPr>
        <w:tc>
          <w:tcPr>
            <w:tcW w:w="9889" w:type="dxa"/>
            <w:gridSpan w:val="2"/>
          </w:tcPr>
          <w:p w14:paraId="2DAC8EF7" w14:textId="42BD1518" w:rsidR="007F38C9" w:rsidRPr="00B26111" w:rsidRDefault="00310E01" w:rsidP="00883AA4">
            <w:pPr>
              <w:rPr>
                <w:rFonts w:ascii="Aptos" w:hAnsi="Aptos"/>
                <w:szCs w:val="24"/>
              </w:rPr>
            </w:pPr>
            <w:r w:rsidRPr="00B26111">
              <w:rPr>
                <w:rFonts w:ascii="Aptos" w:hAnsi="Aptos"/>
                <w:szCs w:val="24"/>
              </w:rPr>
              <w:t>Pearson Park Office, Hull. East Team</w:t>
            </w:r>
          </w:p>
        </w:tc>
      </w:tr>
      <w:tr w:rsidR="007F38C9" w:rsidRPr="00375B3C" w14:paraId="6275BFA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2"/>
            <w:tcBorders>
              <w:top w:val="single" w:sz="4" w:space="0" w:color="auto"/>
              <w:left w:val="single" w:sz="4" w:space="0" w:color="auto"/>
              <w:bottom w:val="single" w:sz="4" w:space="0" w:color="auto"/>
              <w:right w:val="single" w:sz="4" w:space="0" w:color="auto"/>
            </w:tcBorders>
          </w:tcPr>
          <w:p w14:paraId="12F880E6" w14:textId="79947A3F" w:rsidR="007F38C9" w:rsidRPr="00B26111" w:rsidRDefault="007F38C9" w:rsidP="00C2058F">
            <w:pPr>
              <w:rPr>
                <w:rFonts w:ascii="Aptos" w:hAnsi="Aptos"/>
                <w:b/>
                <w:szCs w:val="24"/>
              </w:rPr>
            </w:pPr>
            <w:r w:rsidRPr="00B26111">
              <w:rPr>
                <w:rFonts w:ascii="Aptos" w:hAnsi="Aptos"/>
                <w:b/>
                <w:szCs w:val="24"/>
              </w:rPr>
              <w:t>Volunteer Manager</w:t>
            </w:r>
            <w:r w:rsidR="007B5035" w:rsidRPr="00B26111">
              <w:rPr>
                <w:rFonts w:ascii="Aptos" w:hAnsi="Aptos"/>
                <w:b/>
                <w:szCs w:val="24"/>
              </w:rPr>
              <w:t xml:space="preserve"> </w:t>
            </w:r>
          </w:p>
        </w:tc>
      </w:tr>
      <w:tr w:rsidR="007F38C9" w:rsidRPr="00375B3C" w14:paraId="3C187E17"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9889" w:type="dxa"/>
            <w:gridSpan w:val="2"/>
            <w:tcBorders>
              <w:top w:val="single" w:sz="4" w:space="0" w:color="auto"/>
              <w:left w:val="single" w:sz="4" w:space="0" w:color="auto"/>
              <w:bottom w:val="single" w:sz="4" w:space="0" w:color="auto"/>
              <w:right w:val="single" w:sz="4" w:space="0" w:color="auto"/>
            </w:tcBorders>
          </w:tcPr>
          <w:p w14:paraId="5A45A003" w14:textId="3CBCC832" w:rsidR="007F38C9" w:rsidRPr="00B26111" w:rsidRDefault="00310E01" w:rsidP="00883AA4">
            <w:pPr>
              <w:rPr>
                <w:rFonts w:ascii="Aptos" w:hAnsi="Aptos"/>
                <w:szCs w:val="24"/>
              </w:rPr>
            </w:pPr>
            <w:r w:rsidRPr="00B26111">
              <w:rPr>
                <w:rFonts w:ascii="Aptos" w:hAnsi="Aptos"/>
                <w:szCs w:val="24"/>
              </w:rPr>
              <w:t>Andrew Gibson, Outer Humber Officer</w:t>
            </w:r>
          </w:p>
        </w:tc>
      </w:tr>
      <w:tr w:rsidR="00A453AD" w:rsidRPr="00375B3C" w14:paraId="1DFC82B5"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2A9FA85" w14:textId="3B8835C0" w:rsidR="00A453AD" w:rsidRPr="00B26111" w:rsidRDefault="007F38C9" w:rsidP="00EA368E">
            <w:pPr>
              <w:rPr>
                <w:rFonts w:ascii="Aptos" w:hAnsi="Aptos"/>
                <w:b/>
                <w:szCs w:val="24"/>
              </w:rPr>
            </w:pPr>
            <w:r w:rsidRPr="00B26111">
              <w:rPr>
                <w:rFonts w:ascii="Aptos" w:hAnsi="Aptos"/>
                <w:b/>
                <w:szCs w:val="24"/>
              </w:rPr>
              <w:t xml:space="preserve">Why do we need </w:t>
            </w:r>
            <w:r w:rsidR="0028226C" w:rsidRPr="00B26111">
              <w:rPr>
                <w:rFonts w:ascii="Aptos" w:hAnsi="Aptos"/>
                <w:b/>
                <w:szCs w:val="24"/>
              </w:rPr>
              <w:t>you</w:t>
            </w:r>
            <w:r w:rsidRPr="00B26111">
              <w:rPr>
                <w:rFonts w:ascii="Aptos" w:hAnsi="Aptos"/>
                <w:b/>
                <w:szCs w:val="24"/>
              </w:rPr>
              <w:t xml:space="preserve">? </w:t>
            </w:r>
          </w:p>
        </w:tc>
      </w:tr>
      <w:tr w:rsidR="00A453AD" w:rsidRPr="00375B3C" w14:paraId="2B356EE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2"/>
          </w:tcPr>
          <w:p w14:paraId="7B2F0AAE" w14:textId="6F54359A" w:rsidR="00E659DD" w:rsidRPr="00B26111" w:rsidRDefault="00E659DD">
            <w:pPr>
              <w:rPr>
                <w:rFonts w:ascii="Aptos" w:hAnsi="Aptos"/>
                <w:szCs w:val="24"/>
              </w:rPr>
            </w:pPr>
          </w:p>
          <w:p w14:paraId="5302BE18" w14:textId="4EA2ADDB" w:rsidR="00D8701C" w:rsidRPr="009E24EC" w:rsidRDefault="00D8701C" w:rsidP="00677310">
            <w:pPr>
              <w:rPr>
                <w:rFonts w:ascii="Aptos" w:hAnsi="Aptos"/>
                <w:b/>
                <w:bCs/>
                <w:szCs w:val="24"/>
              </w:rPr>
            </w:pPr>
            <w:r w:rsidRPr="009E24EC">
              <w:rPr>
                <w:rFonts w:ascii="Aptos" w:hAnsi="Aptos"/>
                <w:b/>
                <w:bCs/>
                <w:szCs w:val="24"/>
              </w:rPr>
              <w:t xml:space="preserve">Do you love gardening and want to do something outdoors in your spare time? We are looking for two volunteers to help us </w:t>
            </w:r>
            <w:r w:rsidR="00310E01" w:rsidRPr="009E24EC">
              <w:rPr>
                <w:rFonts w:ascii="Aptos" w:hAnsi="Aptos"/>
                <w:b/>
                <w:bCs/>
                <w:szCs w:val="24"/>
              </w:rPr>
              <w:t>maintain</w:t>
            </w:r>
            <w:r w:rsidRPr="009E24EC">
              <w:rPr>
                <w:rFonts w:ascii="Aptos" w:hAnsi="Aptos"/>
                <w:b/>
                <w:bCs/>
                <w:szCs w:val="24"/>
              </w:rPr>
              <w:t xml:space="preserve"> the office grounds at our Hull Office.</w:t>
            </w:r>
          </w:p>
          <w:p w14:paraId="02EE2C6C" w14:textId="1EA83D75" w:rsidR="00D8701C" w:rsidRPr="00B26111" w:rsidRDefault="00D8701C" w:rsidP="00D8701C">
            <w:pPr>
              <w:rPr>
                <w:rFonts w:ascii="Aptos" w:hAnsi="Aptos"/>
                <w:szCs w:val="24"/>
              </w:rPr>
            </w:pPr>
          </w:p>
          <w:p w14:paraId="325B67EF" w14:textId="6D4DF82D" w:rsidR="00D8701C" w:rsidRDefault="009E24EC" w:rsidP="00D8701C">
            <w:pPr>
              <w:rPr>
                <w:rFonts w:ascii="Aptos" w:hAnsi="Aptos"/>
                <w:szCs w:val="24"/>
              </w:rPr>
            </w:pPr>
            <w:r>
              <w:rPr>
                <w:noProof/>
              </w:rPr>
              <w:drawing>
                <wp:anchor distT="0" distB="0" distL="114300" distR="114300" simplePos="0" relativeHeight="251658240" behindDoc="0" locked="0" layoutInCell="1" allowOverlap="1" wp14:anchorId="4AA12AA2" wp14:editId="49813497">
                  <wp:simplePos x="0" y="0"/>
                  <wp:positionH relativeFrom="column">
                    <wp:posOffset>45720</wp:posOffset>
                  </wp:positionH>
                  <wp:positionV relativeFrom="paragraph">
                    <wp:posOffset>54610</wp:posOffset>
                  </wp:positionV>
                  <wp:extent cx="3911600" cy="3911600"/>
                  <wp:effectExtent l="0" t="0" r="0" b="0"/>
                  <wp:wrapSquare wrapText="bothSides"/>
                  <wp:docPr id="61981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1213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1600" cy="3911600"/>
                          </a:xfrm>
                          <a:prstGeom prst="rect">
                            <a:avLst/>
                          </a:prstGeom>
                        </pic:spPr>
                      </pic:pic>
                    </a:graphicData>
                  </a:graphic>
                  <wp14:sizeRelH relativeFrom="margin">
                    <wp14:pctWidth>0</wp14:pctWidth>
                  </wp14:sizeRelH>
                  <wp14:sizeRelV relativeFrom="margin">
                    <wp14:pctHeight>0</wp14:pctHeight>
                  </wp14:sizeRelV>
                </wp:anchor>
              </w:drawing>
            </w:r>
            <w:r w:rsidR="00D8701C" w:rsidRPr="00B26111">
              <w:rPr>
                <w:rFonts w:ascii="Aptos" w:hAnsi="Aptos"/>
                <w:szCs w:val="24"/>
              </w:rPr>
              <w:t>Our gardens are a vast living landscape.  With an estimated 24 million gardens in the UK, the way they are cared for can make a big difference to the natural world. Hedgehogs, bats, sparrows, song thrushes and stag beetles are all declining species in the UK, but if we manage our gardens to benefit wildlife, these creatures and many more will find refuge.  </w:t>
            </w:r>
          </w:p>
          <w:p w14:paraId="3A1DAE3D" w14:textId="3DB54A36" w:rsidR="009E24EC" w:rsidRPr="00B26111" w:rsidRDefault="00677310" w:rsidP="00D8701C">
            <w:pPr>
              <w:rPr>
                <w:rFonts w:ascii="Aptos" w:hAnsi="Aptos"/>
                <w:szCs w:val="24"/>
              </w:rPr>
            </w:pPr>
            <w:r>
              <w:rPr>
                <w:noProof/>
              </w:rPr>
              <w:drawing>
                <wp:anchor distT="0" distB="0" distL="114300" distR="114300" simplePos="0" relativeHeight="251659264" behindDoc="0" locked="0" layoutInCell="1" allowOverlap="1" wp14:anchorId="5B050A40" wp14:editId="79C38CA1">
                  <wp:simplePos x="0" y="0"/>
                  <wp:positionH relativeFrom="column">
                    <wp:posOffset>4020820</wp:posOffset>
                  </wp:positionH>
                  <wp:positionV relativeFrom="paragraph">
                    <wp:posOffset>100330</wp:posOffset>
                  </wp:positionV>
                  <wp:extent cx="1949450" cy="1812864"/>
                  <wp:effectExtent l="0" t="0" r="0" b="0"/>
                  <wp:wrapNone/>
                  <wp:docPr id="137951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1731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9450" cy="1812864"/>
                          </a:xfrm>
                          <a:prstGeom prst="rect">
                            <a:avLst/>
                          </a:prstGeom>
                        </pic:spPr>
                      </pic:pic>
                    </a:graphicData>
                  </a:graphic>
                  <wp14:sizeRelH relativeFrom="margin">
                    <wp14:pctWidth>0</wp14:pctWidth>
                  </wp14:sizeRelH>
                  <wp14:sizeRelV relativeFrom="margin">
                    <wp14:pctHeight>0</wp14:pctHeight>
                  </wp14:sizeRelV>
                </wp:anchor>
              </w:drawing>
            </w:r>
          </w:p>
          <w:p w14:paraId="3886553D" w14:textId="2EBDAD7C" w:rsidR="009E24EC" w:rsidRDefault="009E24EC" w:rsidP="00D8701C">
            <w:pPr>
              <w:rPr>
                <w:rFonts w:ascii="Aptos" w:hAnsi="Aptos"/>
                <w:szCs w:val="24"/>
              </w:rPr>
            </w:pPr>
          </w:p>
          <w:p w14:paraId="2B76FD06" w14:textId="69091F72" w:rsidR="009E24EC" w:rsidRDefault="009E24EC" w:rsidP="00D8701C">
            <w:pPr>
              <w:rPr>
                <w:rFonts w:ascii="Aptos" w:hAnsi="Aptos"/>
                <w:szCs w:val="24"/>
              </w:rPr>
            </w:pPr>
          </w:p>
          <w:p w14:paraId="32E7D757" w14:textId="3043C291" w:rsidR="009E24EC" w:rsidRDefault="009E24EC" w:rsidP="00D8701C">
            <w:pPr>
              <w:rPr>
                <w:rFonts w:ascii="Aptos" w:hAnsi="Aptos"/>
                <w:szCs w:val="24"/>
              </w:rPr>
            </w:pPr>
          </w:p>
          <w:p w14:paraId="51CCDD32" w14:textId="341AE9D7" w:rsidR="009E24EC" w:rsidRDefault="009E24EC" w:rsidP="00D8701C">
            <w:pPr>
              <w:rPr>
                <w:rFonts w:ascii="Aptos" w:hAnsi="Aptos"/>
                <w:szCs w:val="24"/>
              </w:rPr>
            </w:pPr>
          </w:p>
          <w:p w14:paraId="5238CF66" w14:textId="5823D784" w:rsidR="009E24EC" w:rsidRDefault="009E24EC" w:rsidP="00D8701C">
            <w:pPr>
              <w:rPr>
                <w:rFonts w:ascii="Aptos" w:hAnsi="Aptos"/>
                <w:szCs w:val="24"/>
              </w:rPr>
            </w:pPr>
          </w:p>
          <w:p w14:paraId="1502FFC9" w14:textId="3BCCB111" w:rsidR="009E24EC" w:rsidRDefault="009E24EC" w:rsidP="00D8701C">
            <w:pPr>
              <w:rPr>
                <w:rFonts w:ascii="Aptos" w:hAnsi="Aptos"/>
                <w:szCs w:val="24"/>
              </w:rPr>
            </w:pPr>
          </w:p>
          <w:p w14:paraId="4B9139A5" w14:textId="77777777" w:rsidR="009E24EC" w:rsidRDefault="009E24EC" w:rsidP="00D8701C">
            <w:pPr>
              <w:rPr>
                <w:rFonts w:ascii="Aptos" w:hAnsi="Aptos"/>
                <w:szCs w:val="24"/>
              </w:rPr>
            </w:pPr>
          </w:p>
          <w:p w14:paraId="1EDD90E8" w14:textId="77777777" w:rsidR="009E24EC" w:rsidRDefault="009E24EC" w:rsidP="00D8701C">
            <w:pPr>
              <w:rPr>
                <w:rFonts w:ascii="Aptos" w:hAnsi="Aptos"/>
                <w:szCs w:val="24"/>
              </w:rPr>
            </w:pPr>
          </w:p>
          <w:p w14:paraId="4AFB59BD" w14:textId="77777777" w:rsidR="009E24EC" w:rsidRDefault="009E24EC" w:rsidP="00D8701C">
            <w:pPr>
              <w:rPr>
                <w:rFonts w:ascii="Aptos" w:hAnsi="Aptos"/>
                <w:szCs w:val="24"/>
              </w:rPr>
            </w:pPr>
          </w:p>
          <w:p w14:paraId="6A801621" w14:textId="77777777" w:rsidR="009E24EC" w:rsidRDefault="009E24EC" w:rsidP="00D8701C">
            <w:pPr>
              <w:rPr>
                <w:rFonts w:ascii="Aptos" w:hAnsi="Aptos"/>
                <w:szCs w:val="24"/>
              </w:rPr>
            </w:pPr>
          </w:p>
          <w:p w14:paraId="7BC82A0A" w14:textId="6F93B83E" w:rsidR="007F1FC8" w:rsidRPr="00B26111" w:rsidRDefault="009E24EC" w:rsidP="00D8701C">
            <w:pPr>
              <w:rPr>
                <w:rFonts w:ascii="Aptos" w:hAnsi="Aptos"/>
                <w:szCs w:val="24"/>
              </w:rPr>
            </w:pPr>
            <w:r>
              <w:rPr>
                <w:rFonts w:ascii="Aptos" w:hAnsi="Aptos"/>
                <w:szCs w:val="24"/>
              </w:rPr>
              <w:t>T</w:t>
            </w:r>
            <w:r w:rsidR="00D8701C" w:rsidRPr="00B26111">
              <w:rPr>
                <w:rFonts w:ascii="Aptos" w:hAnsi="Aptos"/>
                <w:szCs w:val="24"/>
              </w:rPr>
              <w:t xml:space="preserve">he office grounds at </w:t>
            </w:r>
            <w:r w:rsidR="006C47FA" w:rsidRPr="009E24EC">
              <w:rPr>
                <w:rFonts w:ascii="Aptos" w:hAnsi="Aptos"/>
                <w:szCs w:val="24"/>
              </w:rPr>
              <w:t xml:space="preserve">The </w:t>
            </w:r>
            <w:r w:rsidR="00D8701C" w:rsidRPr="009E24EC">
              <w:rPr>
                <w:rFonts w:ascii="Aptos" w:hAnsi="Aptos"/>
                <w:szCs w:val="24"/>
              </w:rPr>
              <w:t>Pearson Park</w:t>
            </w:r>
            <w:r w:rsidR="006C47FA" w:rsidRPr="009E24EC">
              <w:rPr>
                <w:rFonts w:ascii="Aptos" w:hAnsi="Aptos"/>
                <w:szCs w:val="24"/>
              </w:rPr>
              <w:t xml:space="preserve"> Office</w:t>
            </w:r>
            <w:r w:rsidR="00D8701C" w:rsidRPr="009E24EC">
              <w:rPr>
                <w:rFonts w:ascii="Aptos" w:hAnsi="Aptos"/>
                <w:szCs w:val="24"/>
              </w:rPr>
              <w:t xml:space="preserve"> </w:t>
            </w:r>
            <w:r w:rsidR="00310E01" w:rsidRPr="00B26111">
              <w:rPr>
                <w:rFonts w:ascii="Aptos" w:hAnsi="Aptos"/>
                <w:szCs w:val="24"/>
              </w:rPr>
              <w:t xml:space="preserve">are open to the public generally 9am to 5pm for public access. Once our office needs are </w:t>
            </w:r>
            <w:r w:rsidR="00077B5A" w:rsidRPr="00B26111">
              <w:rPr>
                <w:rFonts w:ascii="Aptos" w:hAnsi="Aptos"/>
                <w:szCs w:val="24"/>
              </w:rPr>
              <w:t>fulfilled</w:t>
            </w:r>
            <w:r w:rsidR="00310E01" w:rsidRPr="00B26111">
              <w:rPr>
                <w:rFonts w:ascii="Aptos" w:hAnsi="Aptos"/>
                <w:szCs w:val="24"/>
              </w:rPr>
              <w:t xml:space="preserve"> the aim is to provide the </w:t>
            </w:r>
            <w:r w:rsidR="00077B5A" w:rsidRPr="00B26111">
              <w:rPr>
                <w:rFonts w:ascii="Aptos" w:hAnsi="Aptos"/>
                <w:szCs w:val="24"/>
              </w:rPr>
              <w:t>rest of the area for wildlife. The site area is 3000 square meters, which is less than half the area of a football pitch but has recorded 316</w:t>
            </w:r>
            <w:r w:rsidR="00677310">
              <w:rPr>
                <w:rFonts w:ascii="Aptos" w:hAnsi="Aptos"/>
                <w:szCs w:val="24"/>
              </w:rPr>
              <w:t xml:space="preserve"> </w:t>
            </w:r>
            <w:r w:rsidR="00077B5A" w:rsidRPr="00B26111">
              <w:rPr>
                <w:rFonts w:ascii="Aptos" w:hAnsi="Aptos"/>
                <w:szCs w:val="24"/>
              </w:rPr>
              <w:t>species</w:t>
            </w:r>
            <w:r>
              <w:rPr>
                <w:rFonts w:ascii="Aptos" w:hAnsi="Aptos"/>
                <w:szCs w:val="24"/>
              </w:rPr>
              <w:t>.</w:t>
            </w:r>
            <w:r w:rsidR="00B26111">
              <w:rPr>
                <w:rFonts w:ascii="Aptos" w:hAnsi="Aptos"/>
                <w:szCs w:val="24"/>
              </w:rPr>
              <w:t xml:space="preserve"> </w:t>
            </w:r>
          </w:p>
          <w:p w14:paraId="2268B348" w14:textId="77777777" w:rsidR="000E35CF" w:rsidRPr="00B26111" w:rsidRDefault="000E35CF" w:rsidP="00612253">
            <w:pPr>
              <w:pStyle w:val="ListParagraph"/>
              <w:spacing w:line="256" w:lineRule="auto"/>
              <w:ind w:left="0"/>
              <w:rPr>
                <w:rFonts w:ascii="Aptos" w:hAnsi="Aptos"/>
                <w:sz w:val="24"/>
                <w:szCs w:val="24"/>
              </w:rPr>
            </w:pPr>
          </w:p>
          <w:p w14:paraId="3C2C4822" w14:textId="77777777" w:rsidR="009E24EC" w:rsidRDefault="009E24EC" w:rsidP="009E24EC">
            <w:pPr>
              <w:pStyle w:val="ListParagraph"/>
              <w:spacing w:line="256" w:lineRule="auto"/>
              <w:ind w:left="0"/>
              <w:jc w:val="center"/>
              <w:rPr>
                <w:rFonts w:ascii="Aptos" w:hAnsi="Aptos"/>
                <w:sz w:val="20"/>
                <w:szCs w:val="20"/>
              </w:rPr>
            </w:pPr>
          </w:p>
          <w:p w14:paraId="56B9A680" w14:textId="4D75F435" w:rsidR="009E24EC" w:rsidRPr="009E24EC" w:rsidRDefault="009E24EC" w:rsidP="00677310">
            <w:pPr>
              <w:pStyle w:val="ListParagraph"/>
              <w:spacing w:line="256" w:lineRule="auto"/>
              <w:ind w:left="0"/>
              <w:jc w:val="center"/>
              <w:rPr>
                <w:rFonts w:ascii="Aptos" w:hAnsi="Aptos"/>
                <w:sz w:val="20"/>
                <w:szCs w:val="20"/>
              </w:rPr>
            </w:pPr>
            <w:r>
              <w:rPr>
                <w:rFonts w:ascii="Aptos" w:hAnsi="Aptos"/>
                <w:sz w:val="20"/>
                <w:szCs w:val="20"/>
              </w:rPr>
              <w:t>Image</w:t>
            </w:r>
            <w:r w:rsidR="00677310">
              <w:rPr>
                <w:rFonts w:ascii="Aptos" w:hAnsi="Aptos"/>
                <w:sz w:val="20"/>
                <w:szCs w:val="20"/>
              </w:rPr>
              <w:t>s</w:t>
            </w:r>
            <w:r>
              <w:rPr>
                <w:rFonts w:ascii="Aptos" w:hAnsi="Aptos"/>
                <w:sz w:val="20"/>
                <w:szCs w:val="20"/>
              </w:rPr>
              <w:t xml:space="preserve">: </w:t>
            </w:r>
            <w:r w:rsidRPr="009E24EC">
              <w:rPr>
                <w:rFonts w:ascii="Aptos" w:hAnsi="Aptos"/>
                <w:sz w:val="20"/>
                <w:szCs w:val="20"/>
              </w:rPr>
              <w:t>Wildflowers at The Pearson Park Office – Andrew Gibson ©</w:t>
            </w:r>
            <w:r w:rsidR="00677310">
              <w:rPr>
                <w:rFonts w:ascii="Aptos" w:hAnsi="Aptos"/>
                <w:sz w:val="20"/>
                <w:szCs w:val="20"/>
              </w:rPr>
              <w:t xml:space="preserve"> and Peacock Butterfly Bob Coyle ©</w:t>
            </w:r>
          </w:p>
        </w:tc>
      </w:tr>
      <w:tr w:rsidR="00A453AD" w:rsidRPr="00375B3C" w14:paraId="0B943E53"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3BECEEDC" w14:textId="2BA2B74C" w:rsidR="00A453AD" w:rsidRPr="00B26111" w:rsidRDefault="007F38C9" w:rsidP="00EA368E">
            <w:pPr>
              <w:rPr>
                <w:rFonts w:ascii="Aptos" w:hAnsi="Aptos"/>
                <w:b/>
                <w:szCs w:val="24"/>
              </w:rPr>
            </w:pPr>
            <w:r w:rsidRPr="00B26111">
              <w:rPr>
                <w:rFonts w:ascii="Aptos" w:hAnsi="Aptos"/>
                <w:b/>
                <w:szCs w:val="24"/>
              </w:rPr>
              <w:lastRenderedPageBreak/>
              <w:t xml:space="preserve">What will </w:t>
            </w:r>
            <w:r w:rsidR="0028226C" w:rsidRPr="00B26111">
              <w:rPr>
                <w:rFonts w:ascii="Aptos" w:hAnsi="Aptos"/>
                <w:b/>
                <w:szCs w:val="24"/>
              </w:rPr>
              <w:t>you</w:t>
            </w:r>
            <w:r w:rsidR="00EA368E" w:rsidRPr="00B26111">
              <w:rPr>
                <w:rFonts w:ascii="Aptos" w:hAnsi="Aptos"/>
                <w:b/>
                <w:szCs w:val="24"/>
              </w:rPr>
              <w:t xml:space="preserve"> </w:t>
            </w:r>
            <w:r w:rsidRPr="00B26111">
              <w:rPr>
                <w:rFonts w:ascii="Aptos" w:hAnsi="Aptos"/>
                <w:b/>
                <w:szCs w:val="24"/>
              </w:rPr>
              <w:t xml:space="preserve">be doing? </w:t>
            </w:r>
          </w:p>
        </w:tc>
      </w:tr>
      <w:tr w:rsidR="00A453AD" w:rsidRPr="00375B3C" w14:paraId="1BF8598E" w14:textId="77777777" w:rsidTr="000E3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4"/>
        </w:trPr>
        <w:tc>
          <w:tcPr>
            <w:tcW w:w="9889" w:type="dxa"/>
            <w:gridSpan w:val="2"/>
          </w:tcPr>
          <w:p w14:paraId="5127A5CE" w14:textId="77777777" w:rsidR="008737C0" w:rsidRPr="00B26111" w:rsidRDefault="008737C0" w:rsidP="00357BFF">
            <w:pPr>
              <w:pStyle w:val="ListParagraph"/>
              <w:spacing w:after="0"/>
              <w:ind w:left="0"/>
              <w:rPr>
                <w:rFonts w:ascii="Aptos" w:hAnsi="Aptos" w:cs="Arial"/>
                <w:sz w:val="24"/>
                <w:szCs w:val="24"/>
              </w:rPr>
            </w:pPr>
          </w:p>
          <w:p w14:paraId="124C80DD" w14:textId="44E01FAD" w:rsidR="007F1FC8" w:rsidRPr="00B26111" w:rsidRDefault="00077B5A" w:rsidP="000E35CF">
            <w:pPr>
              <w:pStyle w:val="ListParagraph"/>
              <w:spacing w:after="0"/>
              <w:ind w:left="0"/>
              <w:rPr>
                <w:rFonts w:ascii="Aptos" w:hAnsi="Aptos" w:cs="Arial"/>
                <w:sz w:val="24"/>
                <w:szCs w:val="24"/>
              </w:rPr>
            </w:pPr>
            <w:r w:rsidRPr="00B26111">
              <w:rPr>
                <w:rFonts w:ascii="Aptos" w:hAnsi="Aptos" w:cs="Arial"/>
                <w:sz w:val="24"/>
                <w:szCs w:val="24"/>
              </w:rPr>
              <w:t xml:space="preserve">The work will be maintaining and enhancing the </w:t>
            </w:r>
            <w:r w:rsidR="006C47FA" w:rsidRPr="009E24EC">
              <w:rPr>
                <w:rFonts w:ascii="Aptos" w:hAnsi="Aptos" w:cs="Arial"/>
                <w:sz w:val="24"/>
                <w:szCs w:val="24"/>
              </w:rPr>
              <w:t xml:space="preserve">grounds </w:t>
            </w:r>
            <w:r w:rsidRPr="00B26111">
              <w:rPr>
                <w:rFonts w:ascii="Aptos" w:hAnsi="Aptos" w:cs="Arial"/>
                <w:sz w:val="24"/>
                <w:szCs w:val="24"/>
              </w:rPr>
              <w:t xml:space="preserve">for wildlife. It is light touch and will not involve much if any digging and turning soil over. It will involve lots of secateur work as shrubs send runners and branches over the paths. </w:t>
            </w:r>
            <w:r w:rsidR="000E35CF" w:rsidRPr="00B26111">
              <w:rPr>
                <w:rFonts w:ascii="Aptos" w:hAnsi="Aptos" w:cs="Arial"/>
                <w:sz w:val="24"/>
                <w:szCs w:val="24"/>
              </w:rPr>
              <w:t xml:space="preserve">You may occasionally be using a handsaw. </w:t>
            </w:r>
            <w:r w:rsidRPr="00B26111">
              <w:rPr>
                <w:rFonts w:ascii="Aptos" w:hAnsi="Aptos" w:cs="Arial"/>
                <w:sz w:val="24"/>
                <w:szCs w:val="24"/>
              </w:rPr>
              <w:t xml:space="preserve">There </w:t>
            </w:r>
            <w:r w:rsidR="00D8701C" w:rsidRPr="00B26111">
              <w:rPr>
                <w:rFonts w:ascii="Aptos" w:hAnsi="Aptos" w:cs="Arial"/>
                <w:sz w:val="24"/>
                <w:szCs w:val="24"/>
              </w:rPr>
              <w:t>are also</w:t>
            </w:r>
            <w:r w:rsidRPr="00B26111">
              <w:rPr>
                <w:rFonts w:ascii="Aptos" w:hAnsi="Aptos" w:cs="Arial"/>
                <w:sz w:val="24"/>
                <w:szCs w:val="24"/>
              </w:rPr>
              <w:t xml:space="preserve"> regular litter picks</w:t>
            </w:r>
            <w:r w:rsidR="000E35CF" w:rsidRPr="00B26111">
              <w:rPr>
                <w:rFonts w:ascii="Aptos" w:hAnsi="Aptos" w:cs="Arial"/>
                <w:sz w:val="24"/>
                <w:szCs w:val="24"/>
              </w:rPr>
              <w:t xml:space="preserve"> to keep the site free of litter. </w:t>
            </w:r>
            <w:r w:rsidRPr="00B26111">
              <w:rPr>
                <w:rFonts w:ascii="Aptos" w:hAnsi="Aptos" w:cs="Arial"/>
                <w:sz w:val="24"/>
                <w:szCs w:val="24"/>
              </w:rPr>
              <w:t xml:space="preserve"> All tools and facilities are available onsite and there is </w:t>
            </w:r>
            <w:r w:rsidR="000E35CF" w:rsidRPr="00B26111">
              <w:rPr>
                <w:rFonts w:ascii="Aptos" w:hAnsi="Aptos" w:cs="Arial"/>
                <w:sz w:val="24"/>
                <w:szCs w:val="24"/>
              </w:rPr>
              <w:t xml:space="preserve">also </w:t>
            </w:r>
            <w:r w:rsidRPr="00B26111">
              <w:rPr>
                <w:rFonts w:ascii="Aptos" w:hAnsi="Aptos" w:cs="Arial"/>
                <w:sz w:val="24"/>
                <w:szCs w:val="24"/>
              </w:rPr>
              <w:t>secure cycle storage</w:t>
            </w:r>
            <w:r w:rsidR="000E35CF" w:rsidRPr="00B26111">
              <w:rPr>
                <w:rFonts w:ascii="Aptos" w:hAnsi="Aptos" w:cs="Arial"/>
                <w:sz w:val="24"/>
                <w:szCs w:val="24"/>
              </w:rPr>
              <w:t>.</w:t>
            </w:r>
          </w:p>
        </w:tc>
      </w:tr>
      <w:tr w:rsidR="00A453AD" w:rsidRPr="00375B3C" w14:paraId="3C41BA9C"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21906A10" w14:textId="35F06726" w:rsidR="00A453AD" w:rsidRPr="00B26111" w:rsidRDefault="007F38C9" w:rsidP="007B5035">
            <w:pPr>
              <w:rPr>
                <w:rFonts w:ascii="Aptos" w:hAnsi="Aptos"/>
                <w:szCs w:val="24"/>
              </w:rPr>
            </w:pPr>
            <w:r w:rsidRPr="00B26111">
              <w:rPr>
                <w:rFonts w:ascii="Aptos" w:hAnsi="Aptos"/>
                <w:b/>
                <w:szCs w:val="24"/>
              </w:rPr>
              <w:t>Experience, knowledge and s</w:t>
            </w:r>
            <w:r w:rsidR="00A453AD" w:rsidRPr="00B26111">
              <w:rPr>
                <w:rFonts w:ascii="Aptos" w:hAnsi="Aptos"/>
                <w:b/>
                <w:szCs w:val="24"/>
              </w:rPr>
              <w:t xml:space="preserve">kills </w:t>
            </w:r>
            <w:r w:rsidR="00B307F5" w:rsidRPr="00B26111">
              <w:rPr>
                <w:rFonts w:ascii="Aptos" w:hAnsi="Aptos"/>
                <w:b/>
                <w:szCs w:val="24"/>
              </w:rPr>
              <w:t>needed for this opportunity</w:t>
            </w:r>
          </w:p>
        </w:tc>
      </w:tr>
      <w:tr w:rsidR="00A453AD" w:rsidRPr="00375B3C" w14:paraId="6E25F2C2" w14:textId="77777777" w:rsidTr="00F03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9889" w:type="dxa"/>
            <w:gridSpan w:val="2"/>
            <w:tcBorders>
              <w:bottom w:val="single" w:sz="4" w:space="0" w:color="auto"/>
            </w:tcBorders>
          </w:tcPr>
          <w:p w14:paraId="40A0C17F" w14:textId="77777777" w:rsidR="000304C4" w:rsidRPr="00B26111" w:rsidRDefault="000304C4">
            <w:pPr>
              <w:rPr>
                <w:rFonts w:ascii="Aptos" w:hAnsi="Aptos"/>
                <w:szCs w:val="24"/>
              </w:rPr>
            </w:pPr>
          </w:p>
          <w:p w14:paraId="40CE84AA" w14:textId="21C52A04" w:rsidR="000E35CF" w:rsidRPr="009E24EC" w:rsidRDefault="000E35CF" w:rsidP="000E35CF">
            <w:pPr>
              <w:pStyle w:val="ListParagraph"/>
              <w:numPr>
                <w:ilvl w:val="0"/>
                <w:numId w:val="9"/>
              </w:numPr>
              <w:rPr>
                <w:rFonts w:ascii="Aptos" w:hAnsi="Aptos"/>
                <w:sz w:val="24"/>
                <w:szCs w:val="24"/>
              </w:rPr>
            </w:pPr>
            <w:r w:rsidRPr="009E24EC">
              <w:rPr>
                <w:rFonts w:ascii="Aptos" w:hAnsi="Aptos"/>
                <w:sz w:val="24"/>
                <w:szCs w:val="24"/>
              </w:rPr>
              <w:t xml:space="preserve">A passion for </w:t>
            </w:r>
            <w:r w:rsidR="006C47FA" w:rsidRPr="009E24EC">
              <w:rPr>
                <w:rFonts w:ascii="Aptos" w:hAnsi="Aptos"/>
                <w:sz w:val="24"/>
                <w:szCs w:val="24"/>
              </w:rPr>
              <w:t>change</w:t>
            </w:r>
            <w:r w:rsidRPr="009E24EC">
              <w:rPr>
                <w:rFonts w:ascii="Aptos" w:hAnsi="Aptos"/>
                <w:sz w:val="24"/>
                <w:szCs w:val="24"/>
              </w:rPr>
              <w:t xml:space="preserve"> and</w:t>
            </w:r>
            <w:r w:rsidR="006C47FA" w:rsidRPr="009E24EC">
              <w:rPr>
                <w:rFonts w:ascii="Aptos" w:hAnsi="Aptos"/>
                <w:sz w:val="24"/>
                <w:szCs w:val="24"/>
              </w:rPr>
              <w:t xml:space="preserve"> enabling our office grounds to support as much </w:t>
            </w:r>
            <w:r w:rsidRPr="009E24EC">
              <w:rPr>
                <w:rFonts w:ascii="Aptos" w:hAnsi="Aptos"/>
                <w:sz w:val="24"/>
                <w:szCs w:val="24"/>
              </w:rPr>
              <w:t xml:space="preserve"> wildlife</w:t>
            </w:r>
            <w:r w:rsidR="006C47FA" w:rsidRPr="009E24EC">
              <w:rPr>
                <w:rFonts w:ascii="Aptos" w:hAnsi="Aptos"/>
                <w:sz w:val="24"/>
                <w:szCs w:val="24"/>
              </w:rPr>
              <w:t xml:space="preserve"> as possible.</w:t>
            </w:r>
          </w:p>
          <w:p w14:paraId="593A9224" w14:textId="66937297" w:rsidR="000E35CF" w:rsidRPr="009E24EC" w:rsidRDefault="000E35CF" w:rsidP="000E35CF">
            <w:pPr>
              <w:pStyle w:val="ListParagraph"/>
              <w:numPr>
                <w:ilvl w:val="0"/>
                <w:numId w:val="9"/>
              </w:numPr>
              <w:rPr>
                <w:rFonts w:ascii="Aptos" w:hAnsi="Aptos"/>
                <w:sz w:val="24"/>
                <w:szCs w:val="24"/>
              </w:rPr>
            </w:pPr>
            <w:r w:rsidRPr="00B26111">
              <w:rPr>
                <w:rFonts w:ascii="Aptos" w:hAnsi="Aptos"/>
                <w:sz w:val="24"/>
                <w:szCs w:val="24"/>
              </w:rPr>
              <w:t xml:space="preserve">Flexible approach to </w:t>
            </w:r>
            <w:r w:rsidR="006C47FA" w:rsidRPr="009E24EC">
              <w:rPr>
                <w:rFonts w:ascii="Aptos" w:hAnsi="Aptos"/>
                <w:sz w:val="24"/>
                <w:szCs w:val="24"/>
              </w:rPr>
              <w:t xml:space="preserve">traditionally what we think of as </w:t>
            </w:r>
            <w:r w:rsidRPr="009E24EC">
              <w:rPr>
                <w:rFonts w:ascii="Aptos" w:hAnsi="Aptos"/>
                <w:sz w:val="24"/>
                <w:szCs w:val="24"/>
              </w:rPr>
              <w:t xml:space="preserve">gardening </w:t>
            </w:r>
          </w:p>
          <w:p w14:paraId="49B97C58" w14:textId="76F7A679" w:rsidR="007F1FC8" w:rsidRPr="00B26111" w:rsidRDefault="00F54955" w:rsidP="00F54955">
            <w:pPr>
              <w:rPr>
                <w:rFonts w:ascii="Aptos" w:hAnsi="Aptos"/>
                <w:szCs w:val="24"/>
              </w:rPr>
            </w:pPr>
            <w:r w:rsidRPr="00B26111">
              <w:rPr>
                <w:rFonts w:ascii="Aptos" w:hAnsi="Aptos"/>
                <w:szCs w:val="24"/>
              </w:rPr>
              <w:t>Guidance and assistance will be offered for any one taking on this role.</w:t>
            </w:r>
          </w:p>
          <w:p w14:paraId="7714A5B4" w14:textId="77777777" w:rsidR="007F1FC8" w:rsidRPr="00B26111" w:rsidRDefault="007F1FC8" w:rsidP="007F1FC8">
            <w:pPr>
              <w:pStyle w:val="ListParagraph"/>
              <w:spacing w:after="0"/>
              <w:rPr>
                <w:rFonts w:ascii="Aptos" w:hAnsi="Aptos"/>
                <w:sz w:val="24"/>
                <w:szCs w:val="24"/>
              </w:rPr>
            </w:pPr>
          </w:p>
        </w:tc>
      </w:tr>
      <w:tr w:rsidR="00F0350B" w:rsidRPr="00375B3C" w14:paraId="7EFA968A"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5"/>
        </w:trPr>
        <w:tc>
          <w:tcPr>
            <w:tcW w:w="9889" w:type="dxa"/>
            <w:gridSpan w:val="2"/>
            <w:tcBorders>
              <w:bottom w:val="single" w:sz="4" w:space="0" w:color="auto"/>
            </w:tcBorders>
          </w:tcPr>
          <w:p w14:paraId="40DEECCB" w14:textId="77777777" w:rsidR="00F0350B" w:rsidRPr="00B26111" w:rsidRDefault="00F0350B" w:rsidP="00F0350B">
            <w:pPr>
              <w:rPr>
                <w:rFonts w:ascii="Aptos" w:hAnsi="Aptos"/>
                <w:szCs w:val="24"/>
              </w:rPr>
            </w:pPr>
            <w:r w:rsidRPr="00B26111">
              <w:rPr>
                <w:rFonts w:ascii="Aptos" w:hAnsi="Aptos"/>
                <w:b/>
                <w:szCs w:val="24"/>
              </w:rPr>
              <w:t>Does the volunteer need a driver’s licence?</w:t>
            </w:r>
            <w:r w:rsidR="00735140" w:rsidRPr="00B26111">
              <w:rPr>
                <w:rFonts w:ascii="Aptos" w:hAnsi="Aptos"/>
                <w:szCs w:val="24"/>
              </w:rPr>
              <w:t xml:space="preserve">  </w:t>
            </w:r>
          </w:p>
          <w:p w14:paraId="432F0C60" w14:textId="64376769" w:rsidR="00F0350B" w:rsidRPr="00B26111" w:rsidRDefault="00077B5A" w:rsidP="00284A7F">
            <w:pPr>
              <w:rPr>
                <w:rFonts w:ascii="Aptos" w:hAnsi="Aptos"/>
                <w:szCs w:val="24"/>
              </w:rPr>
            </w:pPr>
            <w:r w:rsidRPr="00B26111">
              <w:rPr>
                <w:rFonts w:ascii="Aptos" w:hAnsi="Aptos"/>
                <w:szCs w:val="24"/>
              </w:rPr>
              <w:t>Driving will not be part of this role.</w:t>
            </w:r>
            <w:r w:rsidR="00D8701C" w:rsidRPr="00B26111">
              <w:rPr>
                <w:rFonts w:ascii="Aptos" w:hAnsi="Aptos"/>
                <w:szCs w:val="24"/>
              </w:rPr>
              <w:t xml:space="preserve"> The Pearson Park Office in Hull can be reached by public transport. </w:t>
            </w:r>
            <w:r w:rsidR="000E35CF" w:rsidRPr="00B26111">
              <w:rPr>
                <w:rFonts w:ascii="Aptos" w:hAnsi="Aptos"/>
                <w:szCs w:val="24"/>
              </w:rPr>
              <w:t xml:space="preserve">There is also a cycle storage at the office. </w:t>
            </w:r>
          </w:p>
        </w:tc>
      </w:tr>
      <w:tr w:rsidR="007F38C9" w:rsidRPr="00375B3C" w14:paraId="10E490C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6E6E19E6" w14:textId="089EBD4E" w:rsidR="007F38C9" w:rsidRPr="00B26111" w:rsidRDefault="007F38C9" w:rsidP="00EA368E">
            <w:pPr>
              <w:rPr>
                <w:rFonts w:ascii="Aptos" w:hAnsi="Aptos"/>
                <w:szCs w:val="24"/>
              </w:rPr>
            </w:pPr>
            <w:r w:rsidRPr="00B26111">
              <w:rPr>
                <w:rFonts w:ascii="Aptos" w:hAnsi="Aptos"/>
                <w:b/>
                <w:szCs w:val="24"/>
              </w:rPr>
              <w:t xml:space="preserve">What’s in it for </w:t>
            </w:r>
            <w:r w:rsidR="0028226C" w:rsidRPr="00B26111">
              <w:rPr>
                <w:rFonts w:ascii="Aptos" w:hAnsi="Aptos"/>
                <w:b/>
                <w:szCs w:val="24"/>
              </w:rPr>
              <w:t>you</w:t>
            </w:r>
            <w:r w:rsidRPr="00B26111">
              <w:rPr>
                <w:rFonts w:ascii="Aptos" w:hAnsi="Aptos"/>
                <w:b/>
                <w:szCs w:val="24"/>
              </w:rPr>
              <w:t>?</w:t>
            </w:r>
            <w:r w:rsidRPr="00B26111">
              <w:rPr>
                <w:rFonts w:ascii="Aptos" w:hAnsi="Aptos"/>
                <w:szCs w:val="24"/>
              </w:rPr>
              <w:t xml:space="preserve"> </w:t>
            </w:r>
          </w:p>
        </w:tc>
      </w:tr>
      <w:tr w:rsidR="007F38C9" w:rsidRPr="00375B3C" w14:paraId="59D7F02D"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2"/>
          </w:tcPr>
          <w:p w14:paraId="2B93F93E" w14:textId="77777777" w:rsidR="001A4269" w:rsidRPr="00B26111" w:rsidRDefault="001A4269" w:rsidP="00357BFF">
            <w:pPr>
              <w:rPr>
                <w:rFonts w:ascii="Aptos" w:hAnsi="Aptos"/>
                <w:szCs w:val="24"/>
              </w:rPr>
            </w:pPr>
          </w:p>
          <w:p w14:paraId="3753B81A" w14:textId="419FEC90" w:rsidR="000E35CF" w:rsidRPr="00B26111" w:rsidRDefault="00077B5A" w:rsidP="000E35CF">
            <w:pPr>
              <w:pStyle w:val="ListParagraph"/>
              <w:numPr>
                <w:ilvl w:val="0"/>
                <w:numId w:val="11"/>
              </w:numPr>
              <w:rPr>
                <w:rFonts w:ascii="Aptos" w:hAnsi="Aptos"/>
                <w:sz w:val="24"/>
                <w:szCs w:val="24"/>
              </w:rPr>
            </w:pPr>
            <w:r w:rsidRPr="00B26111">
              <w:rPr>
                <w:rFonts w:ascii="Aptos" w:hAnsi="Aptos"/>
                <w:sz w:val="24"/>
                <w:szCs w:val="24"/>
              </w:rPr>
              <w:t xml:space="preserve">The opportunity to make change in </w:t>
            </w:r>
            <w:r w:rsidR="00F54955" w:rsidRPr="00B26111">
              <w:rPr>
                <w:rFonts w:ascii="Aptos" w:hAnsi="Aptos"/>
                <w:sz w:val="24"/>
                <w:szCs w:val="24"/>
              </w:rPr>
              <w:t>urban</w:t>
            </w:r>
            <w:r w:rsidRPr="00B26111">
              <w:rPr>
                <w:rFonts w:ascii="Aptos" w:hAnsi="Aptos"/>
                <w:sz w:val="24"/>
                <w:szCs w:val="24"/>
              </w:rPr>
              <w:t xml:space="preserve"> green space</w:t>
            </w:r>
            <w:r w:rsidR="00F54955" w:rsidRPr="00B26111">
              <w:rPr>
                <w:rFonts w:ascii="Aptos" w:hAnsi="Aptos"/>
                <w:sz w:val="24"/>
                <w:szCs w:val="24"/>
              </w:rPr>
              <w:t xml:space="preserve"> for nature</w:t>
            </w:r>
            <w:r w:rsidR="006C47FA">
              <w:rPr>
                <w:rFonts w:ascii="Aptos" w:hAnsi="Aptos"/>
                <w:sz w:val="24"/>
                <w:szCs w:val="24"/>
              </w:rPr>
              <w:t>.</w:t>
            </w:r>
          </w:p>
          <w:p w14:paraId="35842AE3" w14:textId="1B5D08B7" w:rsidR="007F1FC8" w:rsidRPr="00B26111" w:rsidRDefault="000E35CF" w:rsidP="000E35CF">
            <w:pPr>
              <w:pStyle w:val="ListParagraph"/>
              <w:numPr>
                <w:ilvl w:val="0"/>
                <w:numId w:val="11"/>
              </w:numPr>
              <w:rPr>
                <w:rFonts w:ascii="Aptos" w:hAnsi="Aptos"/>
                <w:sz w:val="24"/>
                <w:szCs w:val="24"/>
              </w:rPr>
            </w:pPr>
            <w:r w:rsidRPr="00B26111">
              <w:rPr>
                <w:rFonts w:ascii="Aptos" w:hAnsi="Aptos"/>
                <w:sz w:val="24"/>
                <w:szCs w:val="24"/>
              </w:rPr>
              <w:t>Be involved in making a difference to enable</w:t>
            </w:r>
            <w:r w:rsidR="00F54955" w:rsidRPr="00B26111">
              <w:rPr>
                <w:rFonts w:ascii="Aptos" w:hAnsi="Aptos"/>
                <w:sz w:val="24"/>
                <w:szCs w:val="24"/>
              </w:rPr>
              <w:t xml:space="preserve"> nature to flourish in our city.</w:t>
            </w:r>
          </w:p>
          <w:p w14:paraId="0F973C16" w14:textId="2F4324C2" w:rsidR="000E35CF" w:rsidRPr="00B26111" w:rsidRDefault="000E35CF" w:rsidP="000E35CF">
            <w:pPr>
              <w:pStyle w:val="ListParagraph"/>
              <w:numPr>
                <w:ilvl w:val="0"/>
                <w:numId w:val="11"/>
              </w:numPr>
              <w:rPr>
                <w:rFonts w:ascii="Aptos" w:hAnsi="Aptos"/>
                <w:sz w:val="24"/>
                <w:szCs w:val="24"/>
              </w:rPr>
            </w:pPr>
            <w:r w:rsidRPr="00B26111">
              <w:rPr>
                <w:rFonts w:ascii="Aptos" w:hAnsi="Aptos"/>
                <w:sz w:val="24"/>
                <w:szCs w:val="24"/>
              </w:rPr>
              <w:t>Be part of a friendly team</w:t>
            </w:r>
            <w:r w:rsidR="006C47FA">
              <w:rPr>
                <w:rFonts w:ascii="Aptos" w:hAnsi="Aptos"/>
                <w:sz w:val="24"/>
                <w:szCs w:val="24"/>
              </w:rPr>
              <w:t>.</w:t>
            </w:r>
          </w:p>
          <w:p w14:paraId="6C3EF845" w14:textId="2B24ABD0" w:rsidR="0086682F" w:rsidRPr="00B26111" w:rsidRDefault="000E35CF" w:rsidP="00357BFF">
            <w:pPr>
              <w:pStyle w:val="ListParagraph"/>
              <w:numPr>
                <w:ilvl w:val="0"/>
                <w:numId w:val="11"/>
              </w:numPr>
              <w:rPr>
                <w:rFonts w:ascii="Aptos" w:hAnsi="Aptos"/>
                <w:sz w:val="24"/>
                <w:szCs w:val="24"/>
              </w:rPr>
            </w:pPr>
            <w:r w:rsidRPr="00B26111">
              <w:rPr>
                <w:rFonts w:ascii="Aptos" w:hAnsi="Aptos"/>
                <w:sz w:val="24"/>
                <w:szCs w:val="24"/>
              </w:rPr>
              <w:t xml:space="preserve">Induction and training in the use of species identification apps on </w:t>
            </w:r>
            <w:r w:rsidR="0086682F" w:rsidRPr="00B26111">
              <w:rPr>
                <w:rFonts w:ascii="Aptos" w:hAnsi="Aptos"/>
                <w:sz w:val="24"/>
                <w:szCs w:val="24"/>
              </w:rPr>
              <w:t xml:space="preserve">the range of species that call our office grounds home </w:t>
            </w:r>
            <w:r w:rsidRPr="00B26111">
              <w:rPr>
                <w:rFonts w:ascii="Aptos" w:hAnsi="Aptos"/>
                <w:sz w:val="24"/>
                <w:szCs w:val="24"/>
              </w:rPr>
              <w:t xml:space="preserve">including the regular </w:t>
            </w:r>
            <w:r w:rsidR="0086682F" w:rsidRPr="00B26111">
              <w:rPr>
                <w:rFonts w:ascii="Aptos" w:hAnsi="Aptos"/>
                <w:sz w:val="24"/>
                <w:szCs w:val="24"/>
              </w:rPr>
              <w:t xml:space="preserve">fox that </w:t>
            </w:r>
            <w:r w:rsidRPr="00B26111">
              <w:rPr>
                <w:rFonts w:ascii="Aptos" w:hAnsi="Aptos"/>
                <w:sz w:val="24"/>
                <w:szCs w:val="24"/>
              </w:rPr>
              <w:t>visits</w:t>
            </w:r>
            <w:r w:rsidR="0086682F" w:rsidRPr="00B26111">
              <w:rPr>
                <w:rFonts w:ascii="Aptos" w:hAnsi="Aptos"/>
                <w:sz w:val="24"/>
                <w:szCs w:val="24"/>
              </w:rPr>
              <w:t xml:space="preserve"> and watches what we do</w:t>
            </w:r>
            <w:r w:rsidRPr="00B26111">
              <w:rPr>
                <w:rFonts w:ascii="Aptos" w:hAnsi="Aptos"/>
                <w:sz w:val="24"/>
                <w:szCs w:val="24"/>
              </w:rPr>
              <w:t>!</w:t>
            </w:r>
          </w:p>
          <w:p w14:paraId="2A6E058E" w14:textId="77777777" w:rsidR="007F1FC8" w:rsidRPr="00B26111" w:rsidRDefault="007F1FC8" w:rsidP="00357BFF">
            <w:pPr>
              <w:rPr>
                <w:rFonts w:ascii="Aptos" w:hAnsi="Aptos"/>
                <w:szCs w:val="24"/>
              </w:rPr>
            </w:pPr>
          </w:p>
        </w:tc>
      </w:tr>
      <w:tr w:rsidR="00A453AD" w:rsidRPr="00375B3C" w14:paraId="626EF4BC" w14:textId="77777777" w:rsidTr="00735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9889" w:type="dxa"/>
            <w:gridSpan w:val="2"/>
          </w:tcPr>
          <w:p w14:paraId="4C25D526" w14:textId="407D466E" w:rsidR="00A453AD" w:rsidRPr="00B26111" w:rsidRDefault="00B307F5" w:rsidP="00E715BC">
            <w:pPr>
              <w:rPr>
                <w:rFonts w:ascii="Aptos" w:hAnsi="Aptos"/>
                <w:b/>
                <w:szCs w:val="24"/>
              </w:rPr>
            </w:pPr>
            <w:r w:rsidRPr="00B26111">
              <w:rPr>
                <w:rFonts w:ascii="Aptos" w:hAnsi="Aptos"/>
                <w:b/>
                <w:szCs w:val="24"/>
              </w:rPr>
              <w:t>Where is the opportunity</w:t>
            </w:r>
            <w:r w:rsidR="00EA39DF" w:rsidRPr="00B26111">
              <w:rPr>
                <w:rFonts w:ascii="Aptos" w:hAnsi="Aptos"/>
                <w:b/>
                <w:szCs w:val="24"/>
              </w:rPr>
              <w:t xml:space="preserve"> based?</w:t>
            </w:r>
            <w:r w:rsidR="007B5035" w:rsidRPr="00B26111">
              <w:rPr>
                <w:rFonts w:ascii="Aptos" w:hAnsi="Aptos"/>
                <w:b/>
                <w:szCs w:val="24"/>
              </w:rPr>
              <w:t xml:space="preserve"> </w:t>
            </w:r>
          </w:p>
        </w:tc>
      </w:tr>
      <w:tr w:rsidR="00A453AD" w:rsidRPr="00375B3C" w14:paraId="5171D79E"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9889" w:type="dxa"/>
            <w:gridSpan w:val="2"/>
          </w:tcPr>
          <w:p w14:paraId="55AFB9A5" w14:textId="25C313CE" w:rsidR="007F38C9" w:rsidRPr="00B26111" w:rsidRDefault="00F54955" w:rsidP="001713AE">
            <w:pPr>
              <w:rPr>
                <w:rFonts w:ascii="Aptos" w:hAnsi="Aptos"/>
                <w:szCs w:val="24"/>
              </w:rPr>
            </w:pPr>
            <w:r w:rsidRPr="00B26111">
              <w:rPr>
                <w:rFonts w:ascii="Aptos" w:hAnsi="Aptos"/>
                <w:szCs w:val="24"/>
              </w:rPr>
              <w:t xml:space="preserve">Pearson Park Office of Princes Avenue, Hull. </w:t>
            </w:r>
          </w:p>
        </w:tc>
      </w:tr>
      <w:tr w:rsidR="00A453AD" w:rsidRPr="00375B3C" w14:paraId="4914C042"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76998B9" w14:textId="00CDFF30" w:rsidR="00A453AD" w:rsidRPr="00B26111" w:rsidRDefault="007F38C9" w:rsidP="007F38C9">
            <w:pPr>
              <w:rPr>
                <w:rFonts w:ascii="Aptos" w:hAnsi="Aptos"/>
                <w:szCs w:val="24"/>
              </w:rPr>
            </w:pPr>
            <w:r w:rsidRPr="00B26111">
              <w:rPr>
                <w:rFonts w:ascii="Aptos" w:hAnsi="Aptos"/>
                <w:b/>
                <w:szCs w:val="24"/>
              </w:rPr>
              <w:t>Commitment</w:t>
            </w:r>
            <w:r w:rsidRPr="00B26111">
              <w:rPr>
                <w:rFonts w:ascii="Aptos" w:hAnsi="Aptos"/>
                <w:szCs w:val="24"/>
              </w:rPr>
              <w:t xml:space="preserve"> </w:t>
            </w:r>
          </w:p>
        </w:tc>
      </w:tr>
      <w:tr w:rsidR="00A453AD" w:rsidRPr="00375B3C" w14:paraId="4368450A"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2"/>
          </w:tcPr>
          <w:p w14:paraId="3C206FA8" w14:textId="2D6B5362" w:rsidR="007F38C9" w:rsidRPr="00B26111" w:rsidRDefault="00F54955" w:rsidP="00357BFF">
            <w:pPr>
              <w:rPr>
                <w:rFonts w:ascii="Aptos" w:hAnsi="Aptos"/>
                <w:szCs w:val="24"/>
              </w:rPr>
            </w:pPr>
            <w:r w:rsidRPr="00B26111">
              <w:rPr>
                <w:rFonts w:ascii="Aptos" w:hAnsi="Aptos"/>
                <w:szCs w:val="24"/>
              </w:rPr>
              <w:t>A set day to be agreed</w:t>
            </w:r>
            <w:r w:rsidR="000E35CF" w:rsidRPr="00B26111">
              <w:rPr>
                <w:rFonts w:ascii="Aptos" w:hAnsi="Aptos"/>
                <w:szCs w:val="24"/>
              </w:rPr>
              <w:t xml:space="preserve"> and can be flexible to meet your personal commitments it can be either </w:t>
            </w:r>
            <w:r w:rsidRPr="00B26111">
              <w:rPr>
                <w:rFonts w:ascii="Aptos" w:hAnsi="Aptos"/>
                <w:szCs w:val="24"/>
              </w:rPr>
              <w:t>fortnightly for half day or full day.</w:t>
            </w:r>
          </w:p>
        </w:tc>
      </w:tr>
      <w:tr w:rsidR="007F38C9" w:rsidRPr="00375B3C" w14:paraId="7506C25B"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Pr>
          <w:p w14:paraId="122D75A4" w14:textId="2D779115" w:rsidR="007F38C9" w:rsidRPr="00B26111" w:rsidRDefault="007F38C9" w:rsidP="007F38C9">
            <w:pPr>
              <w:rPr>
                <w:rFonts w:ascii="Aptos" w:hAnsi="Aptos"/>
                <w:szCs w:val="24"/>
              </w:rPr>
            </w:pPr>
            <w:r w:rsidRPr="00B26111">
              <w:rPr>
                <w:rFonts w:ascii="Aptos" w:hAnsi="Aptos"/>
                <w:b/>
                <w:szCs w:val="24"/>
              </w:rPr>
              <w:t>Duration</w:t>
            </w:r>
            <w:r w:rsidRPr="00B26111">
              <w:rPr>
                <w:rFonts w:ascii="Aptos" w:hAnsi="Aptos"/>
                <w:szCs w:val="24"/>
              </w:rPr>
              <w:t xml:space="preserve"> </w:t>
            </w:r>
          </w:p>
        </w:tc>
      </w:tr>
      <w:tr w:rsidR="00FE44C8" w:rsidRPr="00375B3C" w14:paraId="05648654"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1F5B1C97" w14:textId="39FAA85E" w:rsidR="00FE44C8" w:rsidRPr="00B26111" w:rsidRDefault="00F54955" w:rsidP="001713AE">
            <w:pPr>
              <w:rPr>
                <w:rFonts w:ascii="Aptos" w:hAnsi="Aptos" w:cs="Calibri"/>
                <w:szCs w:val="24"/>
              </w:rPr>
            </w:pPr>
            <w:r w:rsidRPr="00B26111">
              <w:rPr>
                <w:rFonts w:ascii="Aptos" w:hAnsi="Aptos" w:cs="Calibri"/>
                <w:szCs w:val="24"/>
              </w:rPr>
              <w:t xml:space="preserve">It will be </w:t>
            </w:r>
            <w:r w:rsidR="006C47FA" w:rsidRPr="00B26111">
              <w:rPr>
                <w:rFonts w:ascii="Aptos" w:hAnsi="Aptos" w:cs="Calibri"/>
                <w:szCs w:val="24"/>
              </w:rPr>
              <w:t>year-round</w:t>
            </w:r>
            <w:r w:rsidRPr="00B26111">
              <w:rPr>
                <w:rFonts w:ascii="Aptos" w:hAnsi="Aptos" w:cs="Calibri"/>
                <w:szCs w:val="24"/>
              </w:rPr>
              <w:t xml:space="preserve">. </w:t>
            </w:r>
          </w:p>
        </w:tc>
      </w:tr>
      <w:tr w:rsidR="00FE44C8" w:rsidRPr="00375B3C" w14:paraId="79401A30" w14:textId="77777777" w:rsidTr="00FE4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9889" w:type="dxa"/>
            <w:gridSpan w:val="2"/>
          </w:tcPr>
          <w:p w14:paraId="06A6821B" w14:textId="77777777" w:rsidR="009211F5" w:rsidRPr="00B26111" w:rsidRDefault="009211F5" w:rsidP="001713AE">
            <w:pPr>
              <w:rPr>
                <w:rFonts w:ascii="Aptos" w:hAnsi="Aptos" w:cs="Calibri"/>
                <w:szCs w:val="24"/>
              </w:rPr>
            </w:pPr>
          </w:p>
          <w:p w14:paraId="769E744B" w14:textId="23E99107" w:rsidR="00B26111" w:rsidRPr="00B26111" w:rsidRDefault="00B26111" w:rsidP="009E24EC">
            <w:pPr>
              <w:jc w:val="center"/>
              <w:rPr>
                <w:rFonts w:ascii="Aptos" w:hAnsi="Aptos" w:cs="Calibri"/>
                <w:szCs w:val="24"/>
              </w:rPr>
            </w:pPr>
            <w:r w:rsidRPr="00B26111">
              <w:rPr>
                <w:rFonts w:ascii="Aptos" w:hAnsi="Aptos" w:cs="Calibri"/>
                <w:szCs w:val="24"/>
              </w:rPr>
              <w:t xml:space="preserve">To apply for this volunteer role please complete a volunteer application and return it to </w:t>
            </w:r>
            <w:hyperlink r:id="rId11" w:history="1">
              <w:r w:rsidRPr="00B26111">
                <w:rPr>
                  <w:rStyle w:val="Hyperlink"/>
                  <w:rFonts w:ascii="Aptos" w:hAnsi="Aptos" w:cs="Calibri"/>
                  <w:szCs w:val="24"/>
                </w:rPr>
                <w:t>volunteering@ywt.org.uk</w:t>
              </w:r>
            </w:hyperlink>
          </w:p>
          <w:p w14:paraId="3CD9FD1B" w14:textId="77777777" w:rsidR="009211F5" w:rsidRPr="00B26111" w:rsidRDefault="009211F5" w:rsidP="001713AE">
            <w:pPr>
              <w:rPr>
                <w:rFonts w:ascii="Aptos" w:hAnsi="Aptos" w:cs="Calibri"/>
                <w:szCs w:val="24"/>
              </w:rPr>
            </w:pPr>
          </w:p>
          <w:p w14:paraId="11CFD099" w14:textId="77777777" w:rsidR="009211F5" w:rsidRPr="00B26111" w:rsidRDefault="009211F5" w:rsidP="001713AE">
            <w:pPr>
              <w:rPr>
                <w:rFonts w:ascii="Aptos" w:hAnsi="Aptos" w:cs="Calibri"/>
                <w:szCs w:val="24"/>
              </w:rPr>
            </w:pPr>
          </w:p>
          <w:p w14:paraId="6C82449D" w14:textId="77777777" w:rsidR="009211F5" w:rsidRPr="00B26111" w:rsidRDefault="009211F5" w:rsidP="001713AE">
            <w:pPr>
              <w:rPr>
                <w:rFonts w:ascii="Aptos" w:hAnsi="Aptos" w:cs="Calibri"/>
                <w:szCs w:val="24"/>
              </w:rPr>
            </w:pPr>
          </w:p>
          <w:p w14:paraId="5C8F1C5E" w14:textId="77777777" w:rsidR="009211F5" w:rsidRPr="00B26111" w:rsidRDefault="009211F5" w:rsidP="001713AE">
            <w:pPr>
              <w:rPr>
                <w:rFonts w:ascii="Aptos" w:hAnsi="Aptos" w:cs="Calibri"/>
                <w:szCs w:val="24"/>
              </w:rPr>
            </w:pPr>
          </w:p>
        </w:tc>
      </w:tr>
    </w:tbl>
    <w:p w14:paraId="1D32785A" w14:textId="77777777" w:rsidR="00A453AD" w:rsidRPr="00375B3C" w:rsidRDefault="00A453AD" w:rsidP="00F76531">
      <w:pPr>
        <w:rPr>
          <w:rFonts w:ascii="Calibri" w:hAnsi="Calibri"/>
          <w:sz w:val="26"/>
          <w:szCs w:val="26"/>
        </w:rPr>
      </w:pPr>
    </w:p>
    <w:sectPr w:rsidR="00A453AD" w:rsidRPr="00375B3C" w:rsidSect="0016795F">
      <w:footerReference w:type="default" r:id="rId12"/>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4BFF" w14:textId="77777777" w:rsidR="007E4DED" w:rsidRDefault="007E4DED">
      <w:r>
        <w:separator/>
      </w:r>
    </w:p>
  </w:endnote>
  <w:endnote w:type="continuationSeparator" w:id="0">
    <w:p w14:paraId="7A7A685A" w14:textId="77777777" w:rsidR="007E4DED" w:rsidRDefault="007E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EDEB" w14:textId="77777777" w:rsidR="0016795F" w:rsidRDefault="0016795F">
    <w:pPr>
      <w:pStyle w:val="Footer"/>
      <w:jc w:val="center"/>
    </w:pPr>
    <w:r>
      <w:fldChar w:fldCharType="begin"/>
    </w:r>
    <w:r>
      <w:instrText xml:space="preserve"> PAGE   \* MERGEFORMAT </w:instrText>
    </w:r>
    <w:r>
      <w:fldChar w:fldCharType="separate"/>
    </w:r>
    <w:r w:rsidR="00490428">
      <w:rPr>
        <w:noProof/>
      </w:rPr>
      <w:t>3</w:t>
    </w:r>
    <w:r>
      <w:fldChar w:fldCharType="end"/>
    </w:r>
  </w:p>
  <w:p w14:paraId="4329196D" w14:textId="77777777" w:rsidR="00EA39DF" w:rsidRDefault="00EA39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C119" w14:textId="77777777" w:rsidR="007E4DED" w:rsidRDefault="007E4DED">
      <w:r>
        <w:separator/>
      </w:r>
    </w:p>
  </w:footnote>
  <w:footnote w:type="continuationSeparator" w:id="0">
    <w:p w14:paraId="2C07ED3F" w14:textId="77777777" w:rsidR="007E4DED" w:rsidRDefault="007E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3FD"/>
    <w:multiLevelType w:val="hybridMultilevel"/>
    <w:tmpl w:val="C9D2F306"/>
    <w:lvl w:ilvl="0" w:tplc="C628A260">
      <w:start w:val="190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A6B42C2"/>
    <w:multiLevelType w:val="hybridMultilevel"/>
    <w:tmpl w:val="91C6CDD8"/>
    <w:lvl w:ilvl="0" w:tplc="96164A6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001B56"/>
    <w:multiLevelType w:val="hybridMultilevel"/>
    <w:tmpl w:val="BE1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4509C"/>
    <w:multiLevelType w:val="hybridMultilevel"/>
    <w:tmpl w:val="590C7226"/>
    <w:lvl w:ilvl="0" w:tplc="C628A260">
      <w:start w:val="19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B3428"/>
    <w:multiLevelType w:val="hybridMultilevel"/>
    <w:tmpl w:val="6DFE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B67280"/>
    <w:multiLevelType w:val="hybridMultilevel"/>
    <w:tmpl w:val="D64A600E"/>
    <w:lvl w:ilvl="0" w:tplc="96164A6C">
      <w:numFmt w:val="bullet"/>
      <w:lvlText w:val="-"/>
      <w:lvlJc w:val="left"/>
      <w:pPr>
        <w:ind w:left="1571" w:hanging="720"/>
      </w:pPr>
      <w:rPr>
        <w:rFonts w:ascii="Calibri" w:eastAsia="Calibri" w:hAnsi="Calibri" w:cs="Calibri"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6" w15:restartNumberingAfterBreak="0">
    <w:nsid w:val="4BE84CE1"/>
    <w:multiLevelType w:val="hybridMultilevel"/>
    <w:tmpl w:val="4352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1445A"/>
    <w:multiLevelType w:val="hybridMultilevel"/>
    <w:tmpl w:val="C7E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85F04"/>
    <w:multiLevelType w:val="multilevel"/>
    <w:tmpl w:val="B26C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A1AF3"/>
    <w:multiLevelType w:val="hybridMultilevel"/>
    <w:tmpl w:val="0F4C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A5264"/>
    <w:multiLevelType w:val="hybridMultilevel"/>
    <w:tmpl w:val="0E84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885526">
    <w:abstractNumId w:val="6"/>
  </w:num>
  <w:num w:numId="2" w16cid:durableId="912349653">
    <w:abstractNumId w:val="0"/>
  </w:num>
  <w:num w:numId="3" w16cid:durableId="1196653985">
    <w:abstractNumId w:val="7"/>
  </w:num>
  <w:num w:numId="4" w16cid:durableId="1914655218">
    <w:abstractNumId w:val="1"/>
  </w:num>
  <w:num w:numId="5" w16cid:durableId="782923021">
    <w:abstractNumId w:val="5"/>
  </w:num>
  <w:num w:numId="6" w16cid:durableId="36660413">
    <w:abstractNumId w:val="3"/>
  </w:num>
  <w:num w:numId="7" w16cid:durableId="1521553774">
    <w:abstractNumId w:val="8"/>
  </w:num>
  <w:num w:numId="8" w16cid:durableId="267351757">
    <w:abstractNumId w:val="4"/>
  </w:num>
  <w:num w:numId="9" w16cid:durableId="1906143609">
    <w:abstractNumId w:val="10"/>
  </w:num>
  <w:num w:numId="10" w16cid:durableId="248002138">
    <w:abstractNumId w:val="9"/>
  </w:num>
  <w:num w:numId="11" w16cid:durableId="821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28"/>
    <w:rsid w:val="000145CF"/>
    <w:rsid w:val="000235BB"/>
    <w:rsid w:val="00023D93"/>
    <w:rsid w:val="000304C4"/>
    <w:rsid w:val="00071779"/>
    <w:rsid w:val="00077B5A"/>
    <w:rsid w:val="000B18B7"/>
    <w:rsid w:val="000B46A2"/>
    <w:rsid w:val="000C12D6"/>
    <w:rsid w:val="000D794B"/>
    <w:rsid w:val="000E35CF"/>
    <w:rsid w:val="000E645B"/>
    <w:rsid w:val="000F036F"/>
    <w:rsid w:val="00102C30"/>
    <w:rsid w:val="00112401"/>
    <w:rsid w:val="00131D60"/>
    <w:rsid w:val="00136EB6"/>
    <w:rsid w:val="0016399B"/>
    <w:rsid w:val="0016795F"/>
    <w:rsid w:val="001713AE"/>
    <w:rsid w:val="001A4269"/>
    <w:rsid w:val="001D06C6"/>
    <w:rsid w:val="001E49BB"/>
    <w:rsid w:val="00242AA0"/>
    <w:rsid w:val="00263D39"/>
    <w:rsid w:val="00267DB7"/>
    <w:rsid w:val="0028226C"/>
    <w:rsid w:val="00284A7F"/>
    <w:rsid w:val="00292CE7"/>
    <w:rsid w:val="002D188E"/>
    <w:rsid w:val="002D1A14"/>
    <w:rsid w:val="002E644E"/>
    <w:rsid w:val="002E7F53"/>
    <w:rsid w:val="00307E08"/>
    <w:rsid w:val="00310E01"/>
    <w:rsid w:val="00322EB1"/>
    <w:rsid w:val="00322FFF"/>
    <w:rsid w:val="00351DC3"/>
    <w:rsid w:val="00352920"/>
    <w:rsid w:val="00357BFF"/>
    <w:rsid w:val="00375B3C"/>
    <w:rsid w:val="0039048A"/>
    <w:rsid w:val="003E3C8D"/>
    <w:rsid w:val="003F7227"/>
    <w:rsid w:val="0041136B"/>
    <w:rsid w:val="0042659C"/>
    <w:rsid w:val="00434661"/>
    <w:rsid w:val="00460A1C"/>
    <w:rsid w:val="0046223F"/>
    <w:rsid w:val="004641EC"/>
    <w:rsid w:val="00490428"/>
    <w:rsid w:val="004A49CE"/>
    <w:rsid w:val="004D1427"/>
    <w:rsid w:val="004D1A44"/>
    <w:rsid w:val="004E45C6"/>
    <w:rsid w:val="00515096"/>
    <w:rsid w:val="005505C4"/>
    <w:rsid w:val="0059296D"/>
    <w:rsid w:val="005944F8"/>
    <w:rsid w:val="005B26FC"/>
    <w:rsid w:val="005B34B4"/>
    <w:rsid w:val="0060426B"/>
    <w:rsid w:val="00612253"/>
    <w:rsid w:val="00613BF1"/>
    <w:rsid w:val="006160AE"/>
    <w:rsid w:val="0064743D"/>
    <w:rsid w:val="00677310"/>
    <w:rsid w:val="00680525"/>
    <w:rsid w:val="00687C1F"/>
    <w:rsid w:val="006A08D8"/>
    <w:rsid w:val="006C295F"/>
    <w:rsid w:val="006C47FA"/>
    <w:rsid w:val="006C5EF1"/>
    <w:rsid w:val="006E047B"/>
    <w:rsid w:val="0071142D"/>
    <w:rsid w:val="00735140"/>
    <w:rsid w:val="00753F9E"/>
    <w:rsid w:val="007717EF"/>
    <w:rsid w:val="007978F9"/>
    <w:rsid w:val="007A1329"/>
    <w:rsid w:val="007B3CFC"/>
    <w:rsid w:val="007B5035"/>
    <w:rsid w:val="007C7F51"/>
    <w:rsid w:val="007D4528"/>
    <w:rsid w:val="007E0DB0"/>
    <w:rsid w:val="007E4DED"/>
    <w:rsid w:val="007E73A6"/>
    <w:rsid w:val="007F1FC8"/>
    <w:rsid w:val="007F38C9"/>
    <w:rsid w:val="00846539"/>
    <w:rsid w:val="00854C77"/>
    <w:rsid w:val="00855BE7"/>
    <w:rsid w:val="0086682F"/>
    <w:rsid w:val="008737C0"/>
    <w:rsid w:val="00883AA4"/>
    <w:rsid w:val="008B77A9"/>
    <w:rsid w:val="008E14B3"/>
    <w:rsid w:val="009211F5"/>
    <w:rsid w:val="00923351"/>
    <w:rsid w:val="00936E8E"/>
    <w:rsid w:val="009508EF"/>
    <w:rsid w:val="009511C4"/>
    <w:rsid w:val="00951DB6"/>
    <w:rsid w:val="00956664"/>
    <w:rsid w:val="00991EA5"/>
    <w:rsid w:val="00993390"/>
    <w:rsid w:val="00996CA3"/>
    <w:rsid w:val="009A00D6"/>
    <w:rsid w:val="009A7FDB"/>
    <w:rsid w:val="009E24EC"/>
    <w:rsid w:val="009E4DE6"/>
    <w:rsid w:val="009E553A"/>
    <w:rsid w:val="009E5690"/>
    <w:rsid w:val="009F4E73"/>
    <w:rsid w:val="00A03D7A"/>
    <w:rsid w:val="00A17801"/>
    <w:rsid w:val="00A453AD"/>
    <w:rsid w:val="00A55F55"/>
    <w:rsid w:val="00A56737"/>
    <w:rsid w:val="00AA2CE4"/>
    <w:rsid w:val="00AC249D"/>
    <w:rsid w:val="00AD53EE"/>
    <w:rsid w:val="00AF1013"/>
    <w:rsid w:val="00AF4D35"/>
    <w:rsid w:val="00B127E3"/>
    <w:rsid w:val="00B26111"/>
    <w:rsid w:val="00B307F5"/>
    <w:rsid w:val="00B34AC8"/>
    <w:rsid w:val="00B60DB8"/>
    <w:rsid w:val="00B709C8"/>
    <w:rsid w:val="00B76575"/>
    <w:rsid w:val="00B842BA"/>
    <w:rsid w:val="00B86657"/>
    <w:rsid w:val="00B922C0"/>
    <w:rsid w:val="00BC13AF"/>
    <w:rsid w:val="00BE20EA"/>
    <w:rsid w:val="00C2058F"/>
    <w:rsid w:val="00C20D7A"/>
    <w:rsid w:val="00CA6CB2"/>
    <w:rsid w:val="00CE1378"/>
    <w:rsid w:val="00D226F7"/>
    <w:rsid w:val="00D52BD8"/>
    <w:rsid w:val="00D8701C"/>
    <w:rsid w:val="00D96B2D"/>
    <w:rsid w:val="00DA4FDF"/>
    <w:rsid w:val="00DA7C39"/>
    <w:rsid w:val="00DC3032"/>
    <w:rsid w:val="00DF0C9C"/>
    <w:rsid w:val="00DF2E0D"/>
    <w:rsid w:val="00E1795D"/>
    <w:rsid w:val="00E659DD"/>
    <w:rsid w:val="00E715BC"/>
    <w:rsid w:val="00E74ED1"/>
    <w:rsid w:val="00E83E36"/>
    <w:rsid w:val="00E90EE6"/>
    <w:rsid w:val="00E92300"/>
    <w:rsid w:val="00E93CB5"/>
    <w:rsid w:val="00EA1FAA"/>
    <w:rsid w:val="00EA368E"/>
    <w:rsid w:val="00EA39DF"/>
    <w:rsid w:val="00EE12AD"/>
    <w:rsid w:val="00F0350B"/>
    <w:rsid w:val="00F053E6"/>
    <w:rsid w:val="00F25C61"/>
    <w:rsid w:val="00F36835"/>
    <w:rsid w:val="00F44CB4"/>
    <w:rsid w:val="00F54955"/>
    <w:rsid w:val="00F54A9E"/>
    <w:rsid w:val="00F57BE8"/>
    <w:rsid w:val="00F76531"/>
    <w:rsid w:val="00FA106E"/>
    <w:rsid w:val="00FA5587"/>
    <w:rsid w:val="00FA6F2E"/>
    <w:rsid w:val="00FC7742"/>
    <w:rsid w:val="00FC7DF3"/>
    <w:rsid w:val="00FE16F5"/>
    <w:rsid w:val="00FE44C8"/>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0C21"/>
  <w15:chartTrackingRefBased/>
  <w15:docId w15:val="{FDF7590C-F6C6-447A-B112-73CA7D0D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6795F"/>
    <w:rPr>
      <w:rFonts w:ascii="Arial" w:hAnsi="Arial"/>
      <w:sz w:val="24"/>
    </w:rPr>
  </w:style>
  <w:style w:type="character" w:styleId="Hyperlink">
    <w:name w:val="Hyperlink"/>
    <w:rsid w:val="00F76531"/>
    <w:rPr>
      <w:color w:val="0000FF"/>
      <w:u w:val="single"/>
    </w:rPr>
  </w:style>
  <w:style w:type="paragraph" w:styleId="BalloonText">
    <w:name w:val="Balloon Text"/>
    <w:basedOn w:val="Normal"/>
    <w:link w:val="BalloonTextChar"/>
    <w:rsid w:val="00F0350B"/>
    <w:rPr>
      <w:rFonts w:ascii="Segoe UI" w:hAnsi="Segoe UI" w:cs="Segoe UI"/>
      <w:sz w:val="18"/>
      <w:szCs w:val="18"/>
    </w:rPr>
  </w:style>
  <w:style w:type="character" w:customStyle="1" w:styleId="BalloonTextChar">
    <w:name w:val="Balloon Text Char"/>
    <w:link w:val="BalloonText"/>
    <w:rsid w:val="00F0350B"/>
    <w:rPr>
      <w:rFonts w:ascii="Segoe UI" w:hAnsi="Segoe UI" w:cs="Segoe UI"/>
      <w:sz w:val="18"/>
      <w:szCs w:val="18"/>
    </w:rPr>
  </w:style>
  <w:style w:type="character" w:customStyle="1" w:styleId="hascaption">
    <w:name w:val="hascaption"/>
    <w:rsid w:val="0071142D"/>
  </w:style>
  <w:style w:type="paragraph" w:styleId="ListParagraph">
    <w:name w:val="List Paragraph"/>
    <w:basedOn w:val="Normal"/>
    <w:uiPriority w:val="34"/>
    <w:qFormat/>
    <w:rsid w:val="00A567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2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unteering@ywt.org.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01\Filing\16%20Volunteering\16.3%20Involving%20Volunteers\16.3.1%20Role\16.3.1.6%20Draft%20Roles\16.3.1.6.9%20TEMPLATES\240910%20New%20Volunteer%20Opportunity%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1885-181F-467A-A259-21F45680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240910 New Volunteer Opportunity Description TEMPLATE</Template>
  <TotalTime>7</TotalTime>
  <Pages>2</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2984</CharactersWithSpaces>
  <SharedDoc>false</SharedDoc>
  <HLinks>
    <vt:vector size="6" baseType="variant">
      <vt:variant>
        <vt:i4>917589</vt:i4>
      </vt:variant>
      <vt:variant>
        <vt:i4>0</vt:i4>
      </vt:variant>
      <vt:variant>
        <vt:i4>0</vt:i4>
      </vt:variant>
      <vt:variant>
        <vt:i4>5</vt:i4>
      </vt:variant>
      <vt:variant>
        <vt:lpwstr>../../16.3.4 Induction/16.3.4.2 Induction Checklist by Role/150106 VOLUNTEER INDUCTION CHECKLIST TEMPLATE HT.docx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Andrew Gibson</dc:creator>
  <cp:keywords/>
  <cp:lastModifiedBy>Rachel Loffman</cp:lastModifiedBy>
  <cp:revision>2</cp:revision>
  <cp:lastPrinted>2015-01-06T11:50:00Z</cp:lastPrinted>
  <dcterms:created xsi:type="dcterms:W3CDTF">2026-02-20T11:45:00Z</dcterms:created>
  <dcterms:modified xsi:type="dcterms:W3CDTF">2026-02-20T11:45:00Z</dcterms:modified>
</cp:coreProperties>
</file>