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ACFB5" w14:textId="77777777" w:rsidR="00E158BB" w:rsidRDefault="00F36E9C" w:rsidP="00761B3F">
      <w:r>
        <w:rPr>
          <w:b/>
          <w:noProof/>
        </w:rPr>
        <w:drawing>
          <wp:inline distT="0" distB="0" distL="0" distR="0" wp14:anchorId="2FD159C6" wp14:editId="0D6DC950">
            <wp:extent cx="3095625"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5625" cy="752475"/>
                    </a:xfrm>
                    <a:prstGeom prst="rect">
                      <a:avLst/>
                    </a:prstGeom>
                    <a:noFill/>
                    <a:ln>
                      <a:noFill/>
                    </a:ln>
                  </pic:spPr>
                </pic:pic>
              </a:graphicData>
            </a:graphic>
          </wp:inline>
        </w:drawing>
      </w:r>
      <w:r w:rsidR="00E158BB" w:rsidRPr="00871CC6">
        <w:tab/>
      </w:r>
    </w:p>
    <w:p w14:paraId="38BF1A9C" w14:textId="77777777" w:rsidR="00B81CFA" w:rsidRPr="00871CC6" w:rsidRDefault="00B81CFA" w:rsidP="00761B3F"/>
    <w:p w14:paraId="166CB3EF" w14:textId="4DC336E5" w:rsidR="0017778E" w:rsidRPr="00EB7700" w:rsidRDefault="00C11153" w:rsidP="003363B2">
      <w:pPr>
        <w:pStyle w:val="JDTitle"/>
        <w:rPr>
          <w:rFonts w:ascii="Calibri" w:hAnsi="Calibri"/>
          <w:i w:val="0"/>
        </w:rPr>
      </w:pPr>
      <w:r>
        <w:rPr>
          <w:rFonts w:ascii="Calibri" w:hAnsi="Calibri"/>
          <w:i w:val="0"/>
        </w:rPr>
        <w:t>Communications and Marketing Manager</w:t>
      </w:r>
    </w:p>
    <w:p w14:paraId="63CBEAA6" w14:textId="77777777" w:rsidR="0003341C" w:rsidRPr="00122BAD" w:rsidRDefault="0003341C" w:rsidP="0003341C">
      <w:pPr>
        <w:rPr>
          <w:b/>
        </w:rPr>
      </w:pPr>
      <w:r w:rsidRPr="00122BAD">
        <w:rPr>
          <w:b/>
        </w:rPr>
        <w:t>About us</w:t>
      </w:r>
    </w:p>
    <w:p w14:paraId="20F5C00B" w14:textId="39CE2829" w:rsidR="0003341C" w:rsidRDefault="0003341C" w:rsidP="0003341C">
      <w:pPr>
        <w:keepNext/>
        <w:jc w:val="both"/>
        <w:outlineLvl w:val="0"/>
        <w:rPr>
          <w:rFonts w:cs="Times New Roman"/>
          <w:szCs w:val="20"/>
          <w:lang w:eastAsia="en-US"/>
        </w:rPr>
      </w:pPr>
      <w:r>
        <w:rPr>
          <w:rFonts w:cs="Times New Roman"/>
          <w:szCs w:val="20"/>
          <w:lang w:eastAsia="en-US"/>
        </w:rPr>
        <w:t xml:space="preserve">Yorkshire Wildlife Trust is one the region’s largest and oldest </w:t>
      </w:r>
      <w:r w:rsidR="00612A6E">
        <w:rPr>
          <w:rFonts w:cs="Times New Roman"/>
          <w:szCs w:val="20"/>
          <w:lang w:eastAsia="en-US"/>
        </w:rPr>
        <w:t xml:space="preserve">nature conservation </w:t>
      </w:r>
      <w:r>
        <w:rPr>
          <w:rFonts w:cs="Times New Roman"/>
          <w:szCs w:val="20"/>
          <w:lang w:eastAsia="en-US"/>
        </w:rPr>
        <w:t xml:space="preserve">charities, starting life by taking on the ownership and management of Askham Bog nature reserve on the edge of York in 1946. It is one of the 46 Wildlife Trusts and the </w:t>
      </w:r>
      <w:r>
        <w:rPr>
          <w:rFonts w:cs="Times New Roman"/>
          <w:i/>
          <w:szCs w:val="20"/>
          <w:lang w:eastAsia="en-US"/>
        </w:rPr>
        <w:t>Royal Society of Wildlife Trusts</w:t>
      </w:r>
      <w:r>
        <w:rPr>
          <w:rFonts w:cs="Times New Roman"/>
          <w:szCs w:val="20"/>
          <w:lang w:eastAsia="en-US"/>
        </w:rPr>
        <w:t xml:space="preserve"> that together collectively form </w:t>
      </w:r>
      <w:r>
        <w:rPr>
          <w:rFonts w:cs="Times New Roman"/>
          <w:i/>
          <w:szCs w:val="20"/>
          <w:lang w:eastAsia="en-US"/>
        </w:rPr>
        <w:t>The Wildlife Trusts Partnership</w:t>
      </w:r>
      <w:r>
        <w:rPr>
          <w:rFonts w:cs="Times New Roman"/>
          <w:szCs w:val="20"/>
          <w:lang w:eastAsia="en-US"/>
        </w:rPr>
        <w:t xml:space="preserve">. Together, they are </w:t>
      </w:r>
      <w:r w:rsidR="00612A6E">
        <w:rPr>
          <w:rFonts w:cs="Times New Roman"/>
          <w:szCs w:val="20"/>
          <w:lang w:eastAsia="en-US"/>
        </w:rPr>
        <w:t xml:space="preserve">one of the </w:t>
      </w:r>
      <w:r>
        <w:rPr>
          <w:rFonts w:cs="Times New Roman"/>
          <w:szCs w:val="20"/>
          <w:lang w:eastAsia="en-US"/>
        </w:rPr>
        <w:t>biggest organisation</w:t>
      </w:r>
      <w:r w:rsidR="00612A6E">
        <w:rPr>
          <w:rFonts w:cs="Times New Roman"/>
          <w:szCs w:val="20"/>
          <w:lang w:eastAsia="en-US"/>
        </w:rPr>
        <w:t>s</w:t>
      </w:r>
      <w:r>
        <w:rPr>
          <w:rFonts w:cs="Times New Roman"/>
          <w:szCs w:val="20"/>
          <w:lang w:eastAsia="en-US"/>
        </w:rPr>
        <w:t xml:space="preserve"> in the UK working solely for nature.</w:t>
      </w:r>
    </w:p>
    <w:p w14:paraId="0ED52264" w14:textId="252E6282" w:rsidR="0003341C" w:rsidRDefault="0003341C" w:rsidP="0003341C">
      <w:pPr>
        <w:jc w:val="both"/>
        <w:rPr>
          <w:rFonts w:cs="Times New Roman"/>
          <w:szCs w:val="20"/>
          <w:lang w:eastAsia="en-US"/>
        </w:rPr>
      </w:pPr>
      <w:r>
        <w:rPr>
          <w:rFonts w:cs="Times New Roman"/>
          <w:szCs w:val="20"/>
          <w:lang w:eastAsia="en-US"/>
        </w:rPr>
        <w:t>Today, we employ more than 160 staff, work alongside over 800 volunteers and 50 trainees and are supported by nearly 4</w:t>
      </w:r>
      <w:r w:rsidR="00B07580">
        <w:rPr>
          <w:rFonts w:cs="Times New Roman"/>
          <w:szCs w:val="20"/>
          <w:lang w:eastAsia="en-US"/>
        </w:rPr>
        <w:t>5</w:t>
      </w:r>
      <w:r>
        <w:rPr>
          <w:rFonts w:cs="Times New Roman"/>
          <w:szCs w:val="20"/>
          <w:lang w:eastAsia="en-US"/>
        </w:rPr>
        <w:t xml:space="preserve">,000 members. We manage over 100 nature reserves covering just over 3,000 ha of land and work with many other land managers assisting them to improve wildlife on their land. We involve people in nature conservation through the simple inspiration of visiting a Trust nature reserve, through events, environmental education and community involvement. We communicate and advocate for nature across all of Yorkshire, not least through commenting on over </w:t>
      </w:r>
      <w:r w:rsidR="00B07580">
        <w:rPr>
          <w:rFonts w:cs="Times New Roman"/>
          <w:szCs w:val="20"/>
          <w:lang w:eastAsia="en-US"/>
        </w:rPr>
        <w:t>7</w:t>
      </w:r>
      <w:r>
        <w:rPr>
          <w:rFonts w:cs="Times New Roman"/>
          <w:szCs w:val="20"/>
          <w:lang w:eastAsia="en-US"/>
        </w:rPr>
        <w:t>00 planning applications each year.</w:t>
      </w:r>
      <w:r>
        <w:rPr>
          <w:rFonts w:cs="Times New Roman"/>
          <w:noProof/>
          <w:szCs w:val="20"/>
        </w:rPr>
        <w:t xml:space="preserve"> </w:t>
      </w:r>
    </w:p>
    <w:p w14:paraId="2195193E" w14:textId="77777777" w:rsidR="0003341C" w:rsidRPr="005925C4" w:rsidRDefault="0003341C" w:rsidP="0003341C">
      <w:pPr>
        <w:spacing w:after="160" w:line="259" w:lineRule="auto"/>
        <w:rPr>
          <w:rFonts w:asciiTheme="minorHAnsi" w:eastAsiaTheme="minorHAnsi" w:hAnsiTheme="minorHAnsi" w:cstheme="minorHAnsi"/>
          <w:lang w:eastAsia="en-US"/>
        </w:rPr>
      </w:pPr>
      <w:r w:rsidRPr="005925C4">
        <w:rPr>
          <w:rFonts w:asciiTheme="minorHAnsi" w:eastAsiaTheme="minorHAnsi" w:hAnsiTheme="minorHAnsi" w:cstheme="minorHAnsi"/>
          <w:lang w:eastAsia="en-US"/>
        </w:rPr>
        <w:t xml:space="preserve">Our mission is to </w:t>
      </w:r>
      <w:r w:rsidRPr="005925C4">
        <w:rPr>
          <w:rFonts w:asciiTheme="minorHAnsi" w:eastAsiaTheme="minorEastAsia" w:hAnsiTheme="minorHAnsi" w:cstheme="minorHAnsi"/>
          <w:b/>
          <w:bCs/>
          <w:i/>
          <w:lang w:eastAsia="en-US"/>
        </w:rPr>
        <w:t>restore wildlife by making Yorkshire wilder together.</w:t>
      </w:r>
      <w:r w:rsidRPr="005925C4">
        <w:rPr>
          <w:rFonts w:asciiTheme="minorHAnsi" w:eastAsiaTheme="minorEastAsia" w:hAnsiTheme="minorHAnsi" w:cstheme="minorHAnsi"/>
          <w:bCs/>
          <w:i/>
          <w:lang w:eastAsia="en-US"/>
        </w:rPr>
        <w:t xml:space="preserve">  </w:t>
      </w:r>
      <w:r w:rsidRPr="005925C4">
        <w:rPr>
          <w:rFonts w:asciiTheme="minorHAnsi" w:eastAsiaTheme="minorEastAsia" w:hAnsiTheme="minorHAnsi" w:cstheme="minorHAnsi"/>
          <w:bCs/>
          <w:iCs/>
          <w:lang w:eastAsia="en-US"/>
        </w:rPr>
        <w:t>I</w:t>
      </w:r>
      <w:r w:rsidRPr="005925C4">
        <w:rPr>
          <w:rFonts w:asciiTheme="minorHAnsi" w:eastAsiaTheme="minorEastAsia" w:hAnsiTheme="minorHAnsi" w:cstheme="minorHAnsi"/>
          <w:bCs/>
          <w:lang w:eastAsia="en-US"/>
        </w:rPr>
        <w:t>n pursuit of our</w:t>
      </w:r>
      <w:r w:rsidRPr="005925C4">
        <w:rPr>
          <w:rFonts w:asciiTheme="minorHAnsi" w:eastAsiaTheme="minorEastAsia" w:hAnsiTheme="minorHAnsi" w:cstheme="minorHAnsi"/>
          <w:b/>
          <w:bCs/>
          <w:i/>
          <w:lang w:eastAsia="en-US"/>
        </w:rPr>
        <w:t xml:space="preserve"> </w:t>
      </w:r>
      <w:r w:rsidRPr="005925C4">
        <w:rPr>
          <w:rFonts w:asciiTheme="minorHAnsi" w:eastAsiaTheme="minorHAnsi" w:hAnsiTheme="minorHAnsi" w:cstheme="minorHAnsi"/>
          <w:lang w:eastAsia="en-US"/>
        </w:rPr>
        <w:t xml:space="preserve">vision where, </w:t>
      </w:r>
      <w:r w:rsidRPr="005925C4">
        <w:rPr>
          <w:rFonts w:asciiTheme="minorHAnsi" w:eastAsiaTheme="minorHAnsi" w:hAnsiTheme="minorHAnsi" w:cstheme="minorHAnsi"/>
          <w:b/>
          <w:i/>
          <w:lang w:eastAsia="en-US"/>
        </w:rPr>
        <w:t>Yorkshire is rich in wildlife for the benefit of everyone with more wildlife, more wild places and more people having a strong connection to nature.</w:t>
      </w:r>
    </w:p>
    <w:p w14:paraId="6FF61ADD" w14:textId="77777777" w:rsidR="0003341C" w:rsidRPr="005925C4" w:rsidRDefault="0003341C" w:rsidP="0003341C">
      <w:pPr>
        <w:spacing w:after="160" w:line="259" w:lineRule="auto"/>
        <w:rPr>
          <w:rFonts w:asciiTheme="minorHAnsi" w:eastAsiaTheme="minorHAnsi" w:hAnsiTheme="minorHAnsi" w:cstheme="minorHAnsi"/>
          <w:i/>
          <w:lang w:eastAsia="en-US"/>
        </w:rPr>
      </w:pPr>
      <w:r w:rsidRPr="005925C4">
        <w:rPr>
          <w:rFonts w:asciiTheme="minorHAnsi" w:eastAsiaTheme="minorHAnsi" w:hAnsiTheme="minorHAnsi" w:cstheme="minorHAnsi"/>
          <w:iCs/>
          <w:lang w:eastAsia="en-US"/>
        </w:rPr>
        <w:t>In</w:t>
      </w:r>
      <w:r w:rsidRPr="005925C4">
        <w:rPr>
          <w:rFonts w:asciiTheme="minorHAnsi" w:eastAsiaTheme="minorHAnsi" w:hAnsiTheme="minorHAnsi" w:cstheme="minorBidi"/>
          <w:lang w:eastAsia="en-US"/>
        </w:rPr>
        <w:t xml:space="preserve"> 2020/21 we refreshed Yorkshire Wildlife Trust’s Strategy, to be bolder in our ambitions for a Wilder Yorkshire, from 2021 to 2025, we will focus on five delivery themes to:</w:t>
      </w:r>
    </w:p>
    <w:p w14:paraId="4F718B18" w14:textId="77777777" w:rsidR="0003341C" w:rsidRPr="005925C4" w:rsidRDefault="0003341C" w:rsidP="0003341C">
      <w:pPr>
        <w:numPr>
          <w:ilvl w:val="1"/>
          <w:numId w:val="10"/>
        </w:numPr>
        <w:spacing w:before="0"/>
        <w:ind w:left="1077" w:hanging="651"/>
        <w:jc w:val="both"/>
        <w:rPr>
          <w:rFonts w:asciiTheme="minorHAnsi" w:eastAsiaTheme="minorHAnsi" w:hAnsiTheme="minorHAnsi" w:cs="Times New Roman"/>
          <w:szCs w:val="20"/>
          <w:lang w:eastAsia="en-US"/>
        </w:rPr>
      </w:pPr>
      <w:r w:rsidRPr="005925C4">
        <w:rPr>
          <w:rFonts w:asciiTheme="minorHAnsi" w:eastAsiaTheme="minorHAnsi" w:hAnsiTheme="minorHAnsi" w:cstheme="minorBidi"/>
          <w:lang w:eastAsia="en-US"/>
        </w:rPr>
        <w:t>Restore and Grow Wild Places;</w:t>
      </w:r>
    </w:p>
    <w:p w14:paraId="51F1E678" w14:textId="77777777" w:rsidR="0003341C" w:rsidRPr="005925C4" w:rsidRDefault="0003341C" w:rsidP="0003341C">
      <w:pPr>
        <w:numPr>
          <w:ilvl w:val="1"/>
          <w:numId w:val="10"/>
        </w:numPr>
        <w:spacing w:before="0"/>
        <w:ind w:left="1077" w:hanging="651"/>
        <w:jc w:val="both"/>
        <w:rPr>
          <w:rFonts w:asciiTheme="minorHAnsi" w:eastAsiaTheme="minorHAnsi" w:hAnsiTheme="minorHAnsi" w:cs="Times New Roman"/>
          <w:szCs w:val="20"/>
          <w:lang w:eastAsia="en-US"/>
        </w:rPr>
      </w:pPr>
      <w:r w:rsidRPr="005925C4">
        <w:rPr>
          <w:rFonts w:asciiTheme="minorHAnsi" w:eastAsiaTheme="minorHAnsi" w:hAnsiTheme="minorHAnsi" w:cstheme="minorBidi"/>
          <w:lang w:eastAsia="en-US"/>
        </w:rPr>
        <w:t>Partner for a Wilder Yorkshire;</w:t>
      </w:r>
    </w:p>
    <w:p w14:paraId="48235FC3" w14:textId="77777777" w:rsidR="0003341C" w:rsidRPr="005925C4" w:rsidRDefault="0003341C" w:rsidP="0003341C">
      <w:pPr>
        <w:numPr>
          <w:ilvl w:val="1"/>
          <w:numId w:val="10"/>
        </w:numPr>
        <w:spacing w:before="0"/>
        <w:ind w:left="1077" w:hanging="651"/>
        <w:jc w:val="both"/>
        <w:rPr>
          <w:rFonts w:asciiTheme="minorHAnsi" w:eastAsiaTheme="minorHAnsi" w:hAnsiTheme="minorHAnsi" w:cs="Times New Roman"/>
          <w:szCs w:val="20"/>
          <w:lang w:eastAsia="en-US"/>
        </w:rPr>
      </w:pPr>
      <w:r w:rsidRPr="005925C4">
        <w:rPr>
          <w:rFonts w:asciiTheme="minorHAnsi" w:eastAsiaTheme="minorHAnsi" w:hAnsiTheme="minorHAnsi" w:cstheme="minorBidi"/>
          <w:lang w:eastAsia="en-US"/>
        </w:rPr>
        <w:t>Create a Wilder Future;</w:t>
      </w:r>
    </w:p>
    <w:p w14:paraId="101D9156" w14:textId="77777777" w:rsidR="0003341C" w:rsidRPr="005925C4" w:rsidRDefault="0003341C" w:rsidP="0003341C">
      <w:pPr>
        <w:numPr>
          <w:ilvl w:val="1"/>
          <w:numId w:val="10"/>
        </w:numPr>
        <w:spacing w:before="0"/>
        <w:ind w:left="1077" w:hanging="651"/>
        <w:jc w:val="both"/>
        <w:rPr>
          <w:rFonts w:asciiTheme="minorHAnsi" w:eastAsiaTheme="minorHAnsi" w:hAnsiTheme="minorHAnsi" w:cs="Times New Roman"/>
          <w:szCs w:val="20"/>
          <w:lang w:eastAsia="en-US"/>
        </w:rPr>
      </w:pPr>
      <w:r w:rsidRPr="005925C4">
        <w:rPr>
          <w:rFonts w:asciiTheme="minorHAnsi" w:eastAsiaTheme="minorHAnsi" w:hAnsiTheme="minorHAnsi" w:cstheme="minorBidi"/>
          <w:lang w:eastAsia="en-US"/>
        </w:rPr>
        <w:t>Foster a One Trust culture; and to</w:t>
      </w:r>
    </w:p>
    <w:p w14:paraId="6D835E77" w14:textId="7E559A86" w:rsidR="0003341C" w:rsidRPr="0003341C" w:rsidRDefault="0003341C" w:rsidP="00A46A2B">
      <w:pPr>
        <w:numPr>
          <w:ilvl w:val="1"/>
          <w:numId w:val="10"/>
        </w:numPr>
        <w:spacing w:before="0"/>
        <w:ind w:left="1077" w:hanging="651"/>
        <w:jc w:val="both"/>
        <w:rPr>
          <w:b/>
          <w:color w:val="FF0000"/>
        </w:rPr>
      </w:pPr>
      <w:r w:rsidRPr="0003341C">
        <w:rPr>
          <w:rFonts w:asciiTheme="minorHAnsi" w:eastAsiaTheme="minorHAnsi" w:hAnsiTheme="minorHAnsi" w:cstheme="minorBidi"/>
          <w:lang w:eastAsia="en-US"/>
        </w:rPr>
        <w:t xml:space="preserve">Be Financially Strong and Sustainable </w:t>
      </w:r>
    </w:p>
    <w:p w14:paraId="4A0B376F" w14:textId="77777777" w:rsidR="00AF4277" w:rsidRDefault="00AF4277" w:rsidP="003C3548">
      <w:pPr>
        <w:rPr>
          <w:rFonts w:asciiTheme="minorHAnsi" w:hAnsiTheme="minorHAnsi" w:cstheme="minorHAnsi"/>
          <w:bCs/>
        </w:rPr>
      </w:pPr>
    </w:p>
    <w:p w14:paraId="219002F8" w14:textId="77777777" w:rsidR="00AF4277" w:rsidRDefault="00AF4277" w:rsidP="00AF4277">
      <w:pPr>
        <w:spacing w:after="218" w:line="259" w:lineRule="auto"/>
        <w:ind w:left="-5" w:hanging="10"/>
      </w:pPr>
      <w:r>
        <w:rPr>
          <w:b/>
        </w:rPr>
        <w:t xml:space="preserve">Fundraising and Engagement </w:t>
      </w:r>
    </w:p>
    <w:p w14:paraId="2CCEBA1D" w14:textId="0E48E128" w:rsidR="00AF4277" w:rsidRDefault="00AF4277" w:rsidP="00AF4277">
      <w:pPr>
        <w:spacing w:after="239" w:line="239" w:lineRule="auto"/>
        <w:ind w:left="-5" w:hanging="10"/>
      </w:pPr>
      <w:r>
        <w:t xml:space="preserve">The Communications and Marketing Team are part of the Fundraising and Engagement Directorate whose main purpose is to enhance our relationships with supporters and diversify and strengthen our engagement proposition to inspire more people to take action for wildlife. </w:t>
      </w:r>
    </w:p>
    <w:p w14:paraId="11C6B218" w14:textId="7F85A4B6" w:rsidR="00AF4277" w:rsidRDefault="00AF4277" w:rsidP="00AF4277">
      <w:pPr>
        <w:spacing w:after="55"/>
        <w:ind w:left="-15"/>
      </w:pPr>
      <w:r>
        <w:lastRenderedPageBreak/>
        <w:t xml:space="preserve">The Communications and Marketing Manager manages the Communications and Marketing Team and is a member of the Extended Leadership Team. </w:t>
      </w:r>
    </w:p>
    <w:p w14:paraId="083986A2" w14:textId="707F2371" w:rsidR="0017778E" w:rsidRDefault="001E0211" w:rsidP="003C3548">
      <w:pPr>
        <w:rPr>
          <w:rFonts w:asciiTheme="minorHAnsi" w:hAnsiTheme="minorHAnsi" w:cstheme="minorHAnsi"/>
          <w:color w:val="111111"/>
          <w:shd w:val="clear" w:color="auto" w:fill="FFFFFF"/>
        </w:rPr>
      </w:pPr>
      <w:r w:rsidRPr="00267CC0">
        <w:rPr>
          <w:rFonts w:asciiTheme="minorHAnsi" w:hAnsiTheme="minorHAnsi" w:cstheme="minorHAnsi"/>
          <w:bCs/>
        </w:rPr>
        <w:t xml:space="preserve">The Communications and Marketing Team </w:t>
      </w:r>
      <w:r w:rsidR="00267CC0">
        <w:rPr>
          <w:rFonts w:asciiTheme="minorHAnsi" w:hAnsiTheme="minorHAnsi" w:cstheme="minorHAnsi"/>
          <w:bCs/>
        </w:rPr>
        <w:t xml:space="preserve">bring together </w:t>
      </w:r>
      <w:r w:rsidRPr="00267CC0">
        <w:rPr>
          <w:rFonts w:asciiTheme="minorHAnsi" w:hAnsiTheme="minorHAnsi" w:cstheme="minorHAnsi"/>
          <w:color w:val="111111"/>
          <w:shd w:val="clear" w:color="auto" w:fill="FFFFFF"/>
        </w:rPr>
        <w:t>the</w:t>
      </w:r>
      <w:r w:rsidRPr="00267CC0">
        <w:rPr>
          <w:rFonts w:asciiTheme="minorHAnsi" w:hAnsiTheme="minorHAnsi" w:cstheme="minorHAnsi"/>
          <w:b/>
          <w:bCs/>
          <w:color w:val="111111"/>
          <w:shd w:val="clear" w:color="auto" w:fill="FFFFFF"/>
        </w:rPr>
        <w:t> </w:t>
      </w:r>
      <w:r w:rsidRPr="00267CC0">
        <w:rPr>
          <w:rStyle w:val="Strong"/>
          <w:rFonts w:asciiTheme="minorHAnsi" w:hAnsiTheme="minorHAnsi" w:cstheme="minorHAnsi"/>
          <w:b w:val="0"/>
          <w:bCs w:val="0"/>
          <w:color w:val="111111"/>
          <w:shd w:val="clear" w:color="auto" w:fill="FFFFFF"/>
        </w:rPr>
        <w:t>public voice of the charity</w:t>
      </w:r>
      <w:r w:rsidRPr="00267CC0">
        <w:rPr>
          <w:rFonts w:asciiTheme="minorHAnsi" w:hAnsiTheme="minorHAnsi" w:cstheme="minorHAnsi"/>
          <w:b/>
          <w:bCs/>
          <w:color w:val="111111"/>
          <w:shd w:val="clear" w:color="auto" w:fill="FFFFFF"/>
        </w:rPr>
        <w:t>,</w:t>
      </w:r>
      <w:r w:rsidRPr="00267CC0">
        <w:rPr>
          <w:rFonts w:asciiTheme="minorHAnsi" w:hAnsiTheme="minorHAnsi" w:cstheme="minorHAnsi"/>
          <w:color w:val="111111"/>
          <w:shd w:val="clear" w:color="auto" w:fill="FFFFFF"/>
        </w:rPr>
        <w:t xml:space="preserve"> creating </w:t>
      </w:r>
      <w:r w:rsidR="00BE6F2D">
        <w:rPr>
          <w:rFonts w:asciiTheme="minorHAnsi" w:hAnsiTheme="minorHAnsi" w:cstheme="minorHAnsi"/>
          <w:color w:val="111111"/>
          <w:shd w:val="clear" w:color="auto" w:fill="FFFFFF"/>
        </w:rPr>
        <w:t xml:space="preserve">communications and </w:t>
      </w:r>
      <w:r w:rsidRPr="00267CC0">
        <w:rPr>
          <w:rFonts w:asciiTheme="minorHAnsi" w:hAnsiTheme="minorHAnsi" w:cstheme="minorHAnsi"/>
          <w:color w:val="111111"/>
          <w:shd w:val="clear" w:color="auto" w:fill="FFFFFF"/>
        </w:rPr>
        <w:t>campaigns that lead to positive brand awareness, increased and more diverse reach and stronger relationsh</w:t>
      </w:r>
      <w:r w:rsidR="00267CC0" w:rsidRPr="00267CC0">
        <w:rPr>
          <w:rFonts w:asciiTheme="minorHAnsi" w:hAnsiTheme="minorHAnsi" w:cstheme="minorHAnsi"/>
          <w:color w:val="111111"/>
          <w:shd w:val="clear" w:color="auto" w:fill="FFFFFF"/>
        </w:rPr>
        <w:t>i</w:t>
      </w:r>
      <w:r w:rsidRPr="00267CC0">
        <w:rPr>
          <w:rFonts w:asciiTheme="minorHAnsi" w:hAnsiTheme="minorHAnsi" w:cstheme="minorHAnsi"/>
          <w:color w:val="111111"/>
          <w:shd w:val="clear" w:color="auto" w:fill="FFFFFF"/>
        </w:rPr>
        <w:t>ps</w:t>
      </w:r>
      <w:r w:rsidR="00267CC0" w:rsidRPr="00267CC0">
        <w:rPr>
          <w:rFonts w:asciiTheme="minorHAnsi" w:hAnsiTheme="minorHAnsi" w:cstheme="minorHAnsi"/>
          <w:color w:val="111111"/>
          <w:shd w:val="clear" w:color="auto" w:fill="FFFFFF"/>
        </w:rPr>
        <w:t xml:space="preserve"> with supporters</w:t>
      </w:r>
      <w:r w:rsidRPr="00267CC0">
        <w:rPr>
          <w:rFonts w:asciiTheme="minorHAnsi" w:hAnsiTheme="minorHAnsi" w:cstheme="minorHAnsi"/>
          <w:color w:val="111111"/>
          <w:shd w:val="clear" w:color="auto" w:fill="FFFFFF"/>
        </w:rPr>
        <w:t xml:space="preserve">. </w:t>
      </w:r>
    </w:p>
    <w:p w14:paraId="4BAA98BC" w14:textId="5267E276" w:rsidR="00ED0C45" w:rsidRDefault="009414EC" w:rsidP="009414EC">
      <w:pPr>
        <w:jc w:val="center"/>
        <w:rPr>
          <w:rFonts w:asciiTheme="minorHAnsi" w:hAnsiTheme="minorHAnsi" w:cstheme="minorHAnsi"/>
          <w:color w:val="111111"/>
          <w:shd w:val="clear" w:color="auto" w:fill="FFFFFF"/>
        </w:rPr>
      </w:pPr>
      <w:r>
        <w:rPr>
          <w:rFonts w:asciiTheme="minorHAnsi" w:hAnsiTheme="minorHAnsi" w:cstheme="minorHAnsi"/>
          <w:noProof/>
          <w:color w:val="111111"/>
          <w:shd w:val="clear" w:color="auto" w:fill="FFFFFF"/>
        </w:rPr>
        <w:drawing>
          <wp:inline distT="0" distB="0" distL="0" distR="0" wp14:anchorId="5B7C9DD2" wp14:editId="2DE13B60">
            <wp:extent cx="3369733" cy="2260744"/>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3571" cy="2263319"/>
                    </a:xfrm>
                    <a:prstGeom prst="rect">
                      <a:avLst/>
                    </a:prstGeom>
                    <a:noFill/>
                  </pic:spPr>
                </pic:pic>
              </a:graphicData>
            </a:graphic>
          </wp:inline>
        </w:drawing>
      </w:r>
    </w:p>
    <w:p w14:paraId="5511BED9" w14:textId="75A87E45" w:rsidR="00ED0C45" w:rsidRPr="00267CC0" w:rsidRDefault="00ED0C45" w:rsidP="003C3548">
      <w:pPr>
        <w:rPr>
          <w:rFonts w:asciiTheme="minorHAnsi" w:hAnsiTheme="minorHAnsi" w:cstheme="minorHAnsi"/>
          <w:bCs/>
        </w:rPr>
      </w:pPr>
    </w:p>
    <w:p w14:paraId="40EF0F5C" w14:textId="77777777" w:rsidR="00C12B4B" w:rsidRPr="00871CC6" w:rsidRDefault="00C12B4B" w:rsidP="00761B3F">
      <w:pPr>
        <w:pStyle w:val="Heading1"/>
      </w:pPr>
      <w:r w:rsidRPr="00871CC6">
        <w:t>Job Description</w:t>
      </w:r>
    </w:p>
    <w:p w14:paraId="2E2D2194" w14:textId="77777777" w:rsidR="003B7ACB" w:rsidRPr="00871CC6" w:rsidRDefault="003B7ACB" w:rsidP="00761B3F">
      <w:pPr>
        <w:pStyle w:val="Heading2"/>
      </w:pPr>
      <w:r w:rsidRPr="00871CC6">
        <w:t>Outline</w:t>
      </w:r>
    </w:p>
    <w:p w14:paraId="146DE67D" w14:textId="4F2E7A9F" w:rsidR="003B7ACB" w:rsidRPr="00B81CFA" w:rsidRDefault="003B7ACB" w:rsidP="00761B3F">
      <w:r w:rsidRPr="00B81CFA">
        <w:t xml:space="preserve">Responsible to: </w:t>
      </w:r>
      <w:r w:rsidR="00736F90">
        <w:t>Director of Fundraising and Engagement</w:t>
      </w:r>
    </w:p>
    <w:p w14:paraId="572FF3F8" w14:textId="197CF609" w:rsidR="003B7ACB" w:rsidRPr="00871CC6" w:rsidRDefault="003B7ACB" w:rsidP="00761B3F">
      <w:r w:rsidRPr="00871CC6">
        <w:t xml:space="preserve">Responsible for: </w:t>
      </w:r>
      <w:r w:rsidR="00736F90">
        <w:t xml:space="preserve">Communications and Marketing Team, </w:t>
      </w:r>
      <w:r w:rsidR="004742AC">
        <w:t xml:space="preserve">Trainees and </w:t>
      </w:r>
      <w:r w:rsidR="00736F90">
        <w:t>Volunteers a</w:t>
      </w:r>
      <w:r w:rsidR="004742AC">
        <w:t>s appropriate</w:t>
      </w:r>
    </w:p>
    <w:p w14:paraId="65AF5186" w14:textId="598C8939" w:rsidR="003B7ACB" w:rsidRPr="00871CC6" w:rsidRDefault="003B7ACB" w:rsidP="00761B3F">
      <w:r w:rsidRPr="00871CC6">
        <w:t xml:space="preserve">Based at: </w:t>
      </w:r>
      <w:r w:rsidR="00736F90">
        <w:t>York, Potteric Carr or Stirley with flexib</w:t>
      </w:r>
      <w:r w:rsidR="004742AC">
        <w:t>le</w:t>
      </w:r>
      <w:r w:rsidR="00F54BE5">
        <w:t xml:space="preserve"> </w:t>
      </w:r>
      <w:r w:rsidR="00736F90">
        <w:t>home working</w:t>
      </w:r>
      <w:r w:rsidR="00F73155">
        <w:t xml:space="preserve">. </w:t>
      </w:r>
      <w:r w:rsidR="004742AC">
        <w:t xml:space="preserve">The post holder will also be required to travel to other YWT sites across the Region </w:t>
      </w:r>
      <w:r w:rsidR="00DF2204">
        <w:t xml:space="preserve">and sometimes outside of County </w:t>
      </w:r>
      <w:r w:rsidR="004742AC">
        <w:t>to fulfil their role.</w:t>
      </w:r>
    </w:p>
    <w:p w14:paraId="11D7791E" w14:textId="77777777" w:rsidR="003B7ACB" w:rsidRPr="00B81CFA" w:rsidRDefault="003B7ACB" w:rsidP="00761B3F">
      <w:pPr>
        <w:pStyle w:val="Heading2"/>
      </w:pPr>
      <w:r w:rsidRPr="00B81CFA">
        <w:t>Brief</w:t>
      </w:r>
    </w:p>
    <w:p w14:paraId="0AC4E76C" w14:textId="0E238104" w:rsidR="00110E74" w:rsidRDefault="00184F48" w:rsidP="00110E74">
      <w:pPr>
        <w:pStyle w:val="BodyText"/>
        <w:spacing w:before="99"/>
        <w:ind w:right="463"/>
      </w:pPr>
      <w:r>
        <w:rPr>
          <w:color w:val="343434"/>
        </w:rPr>
        <w:t>To lead in the development and delivery of</w:t>
      </w:r>
      <w:r w:rsidR="00110E74">
        <w:rPr>
          <w:color w:val="343434"/>
        </w:rPr>
        <w:t xml:space="preserve"> an integrated, inspiring and</w:t>
      </w:r>
      <w:r w:rsidR="00110E74">
        <w:rPr>
          <w:color w:val="343434"/>
          <w:spacing w:val="1"/>
        </w:rPr>
        <w:t xml:space="preserve"> </w:t>
      </w:r>
      <w:r w:rsidR="00110E74">
        <w:rPr>
          <w:color w:val="343434"/>
        </w:rPr>
        <w:t>effective communications and marketing strategy to support</w:t>
      </w:r>
      <w:r w:rsidR="00110E74">
        <w:rPr>
          <w:color w:val="343434"/>
          <w:spacing w:val="1"/>
        </w:rPr>
        <w:t xml:space="preserve"> </w:t>
      </w:r>
      <w:r w:rsidR="00386B6A">
        <w:rPr>
          <w:color w:val="343434"/>
          <w:spacing w:val="1"/>
        </w:rPr>
        <w:t xml:space="preserve">strategic </w:t>
      </w:r>
      <w:r w:rsidR="00110E74">
        <w:rPr>
          <w:color w:val="343434"/>
        </w:rPr>
        <w:t xml:space="preserve">objectives including inspiring </w:t>
      </w:r>
      <w:r w:rsidR="00386B6A">
        <w:rPr>
          <w:color w:val="343434"/>
        </w:rPr>
        <w:t xml:space="preserve">1 in 4 </w:t>
      </w:r>
      <w:r w:rsidR="00110E74">
        <w:rPr>
          <w:color w:val="343434"/>
        </w:rPr>
        <w:t>people to take action for wildlife. The post-holder</w:t>
      </w:r>
      <w:r w:rsidR="00110E74">
        <w:rPr>
          <w:color w:val="343434"/>
          <w:spacing w:val="1"/>
        </w:rPr>
        <w:t xml:space="preserve"> </w:t>
      </w:r>
      <w:r w:rsidR="00110E74">
        <w:rPr>
          <w:color w:val="343434"/>
        </w:rPr>
        <w:t>will be required to oversee all internal and external communications and marketing activity,</w:t>
      </w:r>
      <w:r w:rsidR="00110E74">
        <w:rPr>
          <w:color w:val="343434"/>
          <w:spacing w:val="1"/>
        </w:rPr>
        <w:t xml:space="preserve"> </w:t>
      </w:r>
      <w:r w:rsidR="00110E74">
        <w:rPr>
          <w:color w:val="343434"/>
        </w:rPr>
        <w:t xml:space="preserve">working in collaboration with colleagues and partners to achieve </w:t>
      </w:r>
      <w:r w:rsidR="00386B6A">
        <w:rPr>
          <w:color w:val="343434"/>
        </w:rPr>
        <w:t xml:space="preserve">cohesion around </w:t>
      </w:r>
      <w:r w:rsidR="00110E74">
        <w:rPr>
          <w:color w:val="343434"/>
        </w:rPr>
        <w:t xml:space="preserve">messaging and consistency with brand to enhance and </w:t>
      </w:r>
      <w:r w:rsidR="00F73155">
        <w:rPr>
          <w:color w:val="343434"/>
        </w:rPr>
        <w:t xml:space="preserve">strengthen </w:t>
      </w:r>
      <w:r w:rsidR="00110E74">
        <w:rPr>
          <w:color w:val="343434"/>
        </w:rPr>
        <w:t>support for</w:t>
      </w:r>
      <w:r w:rsidR="00110E74">
        <w:rPr>
          <w:color w:val="343434"/>
          <w:spacing w:val="1"/>
        </w:rPr>
        <w:t xml:space="preserve"> </w:t>
      </w:r>
      <w:r w:rsidR="00110E74">
        <w:rPr>
          <w:color w:val="343434"/>
        </w:rPr>
        <w:t>Yorkshire Wildlife</w:t>
      </w:r>
      <w:r w:rsidR="00110E74">
        <w:rPr>
          <w:color w:val="343434"/>
          <w:spacing w:val="1"/>
        </w:rPr>
        <w:t xml:space="preserve"> </w:t>
      </w:r>
      <w:r w:rsidR="00110E74">
        <w:rPr>
          <w:color w:val="343434"/>
        </w:rPr>
        <w:t>Trust.</w:t>
      </w:r>
    </w:p>
    <w:p w14:paraId="3040AD4B" w14:textId="7F79475D" w:rsidR="00C12B4B" w:rsidRPr="00B81CFA" w:rsidRDefault="00097911" w:rsidP="00761B3F">
      <w:pPr>
        <w:pStyle w:val="Heading2"/>
      </w:pPr>
      <w:r w:rsidRPr="00B81CFA">
        <w:t>Main objective</w:t>
      </w:r>
      <w:r w:rsidR="00DF2204">
        <w:t>s</w:t>
      </w:r>
    </w:p>
    <w:p w14:paraId="33900E77" w14:textId="77777777" w:rsidR="00DD2D92" w:rsidRDefault="00DD2D92" w:rsidP="00DD2D92">
      <w:pPr>
        <w:widowControl w:val="0"/>
        <w:tabs>
          <w:tab w:val="left" w:pos="2021"/>
        </w:tabs>
        <w:autoSpaceDE w:val="0"/>
        <w:autoSpaceDN w:val="0"/>
        <w:spacing w:before="0"/>
        <w:ind w:right="658"/>
        <w:jc w:val="both"/>
      </w:pPr>
    </w:p>
    <w:p w14:paraId="5391474E" w14:textId="5EC77E0A" w:rsidR="00DD2D92" w:rsidRDefault="00DD2D92" w:rsidP="00224240">
      <w:pPr>
        <w:pStyle w:val="ListParagraph"/>
        <w:widowControl w:val="0"/>
        <w:numPr>
          <w:ilvl w:val="0"/>
          <w:numId w:val="12"/>
        </w:numPr>
        <w:tabs>
          <w:tab w:val="left" w:pos="2021"/>
        </w:tabs>
        <w:autoSpaceDE w:val="0"/>
        <w:autoSpaceDN w:val="0"/>
        <w:spacing w:before="0"/>
        <w:ind w:right="658"/>
        <w:jc w:val="both"/>
      </w:pPr>
      <w:r>
        <w:t xml:space="preserve">To manage the resources of the communications and marketing team </w:t>
      </w:r>
      <w:r w:rsidR="006E5EC9">
        <w:t xml:space="preserve">in order </w:t>
      </w:r>
      <w:r>
        <w:t>to develop and</w:t>
      </w:r>
      <w:r w:rsidR="00224240">
        <w:t xml:space="preserve"> </w:t>
      </w:r>
      <w:r>
        <w:t>deliver inspiring, effective and integrated communications that will strengthen brand</w:t>
      </w:r>
      <w:r w:rsidR="00224240">
        <w:t xml:space="preserve"> </w:t>
      </w:r>
      <w:r w:rsidRPr="00224240">
        <w:rPr>
          <w:spacing w:val="-47"/>
        </w:rPr>
        <w:t xml:space="preserve"> </w:t>
      </w:r>
      <w:r>
        <w:t>recognition</w:t>
      </w:r>
      <w:r w:rsidRPr="00224240">
        <w:rPr>
          <w:spacing w:val="-2"/>
        </w:rPr>
        <w:t xml:space="preserve"> </w:t>
      </w:r>
      <w:r>
        <w:t>and</w:t>
      </w:r>
      <w:r w:rsidRPr="00224240">
        <w:rPr>
          <w:spacing w:val="-1"/>
        </w:rPr>
        <w:t xml:space="preserve"> </w:t>
      </w:r>
      <w:r>
        <w:t>support for Yorkshire</w:t>
      </w:r>
      <w:r w:rsidRPr="00224240">
        <w:rPr>
          <w:spacing w:val="-2"/>
        </w:rPr>
        <w:t xml:space="preserve"> </w:t>
      </w:r>
      <w:r>
        <w:t>Wildlife Trust</w:t>
      </w:r>
    </w:p>
    <w:p w14:paraId="076950E8" w14:textId="77777777" w:rsidR="00DD2D92" w:rsidRDefault="00DD2D92" w:rsidP="00DD2D92">
      <w:pPr>
        <w:pStyle w:val="BodyText"/>
        <w:spacing w:before="11"/>
        <w:rPr>
          <w:sz w:val="21"/>
        </w:rPr>
      </w:pPr>
    </w:p>
    <w:p w14:paraId="6E519863" w14:textId="54A71161" w:rsidR="00DD2D92" w:rsidRDefault="00DD2D92" w:rsidP="00224240">
      <w:pPr>
        <w:pStyle w:val="ListParagraph"/>
        <w:widowControl w:val="0"/>
        <w:numPr>
          <w:ilvl w:val="0"/>
          <w:numId w:val="12"/>
        </w:numPr>
        <w:tabs>
          <w:tab w:val="left" w:pos="2021"/>
        </w:tabs>
        <w:autoSpaceDE w:val="0"/>
        <w:autoSpaceDN w:val="0"/>
        <w:spacing w:before="0"/>
        <w:ind w:right="590"/>
        <w:jc w:val="both"/>
      </w:pPr>
      <w:r>
        <w:lastRenderedPageBreak/>
        <w:t xml:space="preserve">Develop and lead an integrated communications strategy incorporating PR, </w:t>
      </w:r>
      <w:r w:rsidR="003B5FB2">
        <w:t>m</w:t>
      </w:r>
      <w:r w:rsidR="00224240">
        <w:t xml:space="preserve">arketing and </w:t>
      </w:r>
      <w:r w:rsidR="003B5FB2">
        <w:t>o</w:t>
      </w:r>
      <w:r w:rsidR="00224240">
        <w:t>nline</w:t>
      </w:r>
      <w:r w:rsidR="006E5EC9">
        <w:t xml:space="preserve"> activity</w:t>
      </w:r>
      <w:r w:rsidR="00224240">
        <w:t xml:space="preserve"> </w:t>
      </w:r>
      <w:r>
        <w:t>to</w:t>
      </w:r>
      <w:r w:rsidRPr="00224240">
        <w:rPr>
          <w:spacing w:val="1"/>
        </w:rPr>
        <w:t xml:space="preserve"> </w:t>
      </w:r>
      <w:r>
        <w:t>support</w:t>
      </w:r>
      <w:r w:rsidRPr="00224240">
        <w:rPr>
          <w:spacing w:val="-2"/>
        </w:rPr>
        <w:t xml:space="preserve"> </w:t>
      </w:r>
      <w:r>
        <w:t>the</w:t>
      </w:r>
      <w:r w:rsidR="00224240">
        <w:t xml:space="preserve"> strategic</w:t>
      </w:r>
      <w:r>
        <w:t xml:space="preserve"> direction</w:t>
      </w:r>
      <w:r w:rsidRPr="00224240">
        <w:rPr>
          <w:spacing w:val="-3"/>
        </w:rPr>
        <w:t xml:space="preserve"> </w:t>
      </w:r>
      <w:r>
        <w:t>of</w:t>
      </w:r>
      <w:r w:rsidRPr="00224240">
        <w:rPr>
          <w:spacing w:val="-1"/>
        </w:rPr>
        <w:t xml:space="preserve"> </w:t>
      </w:r>
      <w:r>
        <w:t>the</w:t>
      </w:r>
      <w:r w:rsidRPr="00224240">
        <w:rPr>
          <w:spacing w:val="-2"/>
        </w:rPr>
        <w:t xml:space="preserve"> </w:t>
      </w:r>
      <w:r>
        <w:t>organisation</w:t>
      </w:r>
    </w:p>
    <w:p w14:paraId="4B501270" w14:textId="77777777" w:rsidR="00DD2D92" w:rsidRDefault="00DD2D92" w:rsidP="00DD2D92">
      <w:pPr>
        <w:pStyle w:val="BodyText"/>
        <w:spacing w:before="1"/>
      </w:pPr>
    </w:p>
    <w:p w14:paraId="59E031EC" w14:textId="77E1D41F" w:rsidR="00DD2D92" w:rsidRDefault="00DD2D92" w:rsidP="00224240">
      <w:pPr>
        <w:pStyle w:val="ListParagraph"/>
        <w:widowControl w:val="0"/>
        <w:numPr>
          <w:ilvl w:val="0"/>
          <w:numId w:val="12"/>
        </w:numPr>
        <w:tabs>
          <w:tab w:val="left" w:pos="2021"/>
        </w:tabs>
        <w:autoSpaceDE w:val="0"/>
        <w:autoSpaceDN w:val="0"/>
        <w:spacing w:before="0"/>
        <w:ind w:right="561"/>
        <w:jc w:val="both"/>
      </w:pPr>
      <w:r>
        <w:t xml:space="preserve">Deliver high impact communications campaigns that inspire and motivate </w:t>
      </w:r>
      <w:r w:rsidR="00224240">
        <w:t xml:space="preserve">people to </w:t>
      </w:r>
      <w:r>
        <w:t>take</w:t>
      </w:r>
      <w:r w:rsidRPr="00224240">
        <w:rPr>
          <w:spacing w:val="-2"/>
        </w:rPr>
        <w:t xml:space="preserve"> </w:t>
      </w:r>
      <w:r>
        <w:t>action</w:t>
      </w:r>
      <w:r w:rsidRPr="00224240">
        <w:rPr>
          <w:spacing w:val="-1"/>
        </w:rPr>
        <w:t xml:space="preserve"> </w:t>
      </w:r>
      <w:r>
        <w:t>for wildlife,</w:t>
      </w:r>
      <w:r w:rsidRPr="00224240">
        <w:rPr>
          <w:spacing w:val="-1"/>
        </w:rPr>
        <w:t xml:space="preserve"> </w:t>
      </w:r>
      <w:r>
        <w:t>including</w:t>
      </w:r>
      <w:r w:rsidR="006E5EC9">
        <w:t xml:space="preserve"> through</w:t>
      </w:r>
      <w:r w:rsidRPr="00224240">
        <w:rPr>
          <w:spacing w:val="-1"/>
        </w:rPr>
        <w:t xml:space="preserve"> </w:t>
      </w:r>
      <w:r>
        <w:t>financial</w:t>
      </w:r>
      <w:r w:rsidRPr="00224240">
        <w:rPr>
          <w:spacing w:val="-1"/>
        </w:rPr>
        <w:t xml:space="preserve"> </w:t>
      </w:r>
      <w:r>
        <w:t>contributions</w:t>
      </w:r>
    </w:p>
    <w:p w14:paraId="3EA85A52" w14:textId="6FC44C82" w:rsidR="00184F48" w:rsidRDefault="00184F48" w:rsidP="00184F48">
      <w:pPr>
        <w:pStyle w:val="ListParagraph"/>
        <w:numPr>
          <w:ilvl w:val="0"/>
          <w:numId w:val="12"/>
        </w:numPr>
      </w:pPr>
      <w:r w:rsidRPr="00184F48">
        <w:t xml:space="preserve">To ensure all </w:t>
      </w:r>
      <w:r>
        <w:t xml:space="preserve">communications and marketing </w:t>
      </w:r>
      <w:r w:rsidRPr="00184F48">
        <w:t xml:space="preserve">activities achieve optimum </w:t>
      </w:r>
      <w:r>
        <w:t xml:space="preserve">reach and </w:t>
      </w:r>
      <w:r w:rsidRPr="00184F48">
        <w:t xml:space="preserve">engagement and fit with strategic priorities </w:t>
      </w:r>
    </w:p>
    <w:p w14:paraId="58B81854" w14:textId="18EF2B01" w:rsidR="003B5FB2" w:rsidRDefault="003B5FB2" w:rsidP="00184F48">
      <w:pPr>
        <w:pStyle w:val="ListParagraph"/>
        <w:numPr>
          <w:ilvl w:val="0"/>
          <w:numId w:val="12"/>
        </w:numPr>
      </w:pPr>
      <w:r>
        <w:t>To</w:t>
      </w:r>
      <w:r w:rsidR="00405F69">
        <w:t xml:space="preserve"> </w:t>
      </w:r>
      <w:r w:rsidR="009D4C92">
        <w:t xml:space="preserve">manage the resources </w:t>
      </w:r>
      <w:r w:rsidR="00C86637">
        <w:t xml:space="preserve">and brand integrity </w:t>
      </w:r>
      <w:r w:rsidR="009D4C92">
        <w:t xml:space="preserve">of </w:t>
      </w:r>
      <w:r w:rsidR="00C86637">
        <w:t>our</w:t>
      </w:r>
      <w:r w:rsidR="009D4C92">
        <w:t xml:space="preserve"> </w:t>
      </w:r>
      <w:r>
        <w:t xml:space="preserve">in-house Creative Design </w:t>
      </w:r>
      <w:r w:rsidR="00405F69">
        <w:t>Services</w:t>
      </w:r>
    </w:p>
    <w:p w14:paraId="2A518547" w14:textId="77777777" w:rsidR="006E5EC9" w:rsidRDefault="006E5EC9" w:rsidP="006E5EC9">
      <w:pPr>
        <w:pStyle w:val="ListParagraph"/>
      </w:pPr>
    </w:p>
    <w:p w14:paraId="3820972E" w14:textId="5E19C035" w:rsidR="00DE4EF0" w:rsidRDefault="00165276" w:rsidP="006E5EC9">
      <w:pPr>
        <w:pStyle w:val="Heading2"/>
        <w:spacing w:before="0"/>
      </w:pPr>
      <w:r w:rsidRPr="00871CC6">
        <w:t xml:space="preserve">Main </w:t>
      </w:r>
      <w:r w:rsidR="00F54BE5">
        <w:t>responsibilities</w:t>
      </w:r>
    </w:p>
    <w:p w14:paraId="0B36413C" w14:textId="77777777" w:rsidR="006E5EC9" w:rsidRDefault="006E5EC9" w:rsidP="006E5EC9">
      <w:pPr>
        <w:spacing w:before="0"/>
        <w:jc w:val="both"/>
      </w:pPr>
    </w:p>
    <w:p w14:paraId="5F5385E2" w14:textId="77777777" w:rsidR="00AC05D7" w:rsidRDefault="006E5EC9" w:rsidP="00AC05D7">
      <w:pPr>
        <w:spacing w:before="0"/>
        <w:jc w:val="both"/>
        <w:rPr>
          <w:b/>
          <w:bCs/>
        </w:rPr>
      </w:pPr>
      <w:r w:rsidRPr="006E5EC9">
        <w:rPr>
          <w:b/>
          <w:bCs/>
        </w:rPr>
        <w:t>Management</w:t>
      </w:r>
    </w:p>
    <w:p w14:paraId="29A459DE" w14:textId="77777777" w:rsidR="00AC05D7" w:rsidRDefault="00AC05D7" w:rsidP="00AC05D7">
      <w:pPr>
        <w:spacing w:before="0"/>
        <w:jc w:val="both"/>
        <w:rPr>
          <w:b/>
          <w:bCs/>
        </w:rPr>
      </w:pPr>
    </w:p>
    <w:p w14:paraId="3395CD90" w14:textId="21186447" w:rsidR="001F3260" w:rsidRDefault="001F3260" w:rsidP="00930015">
      <w:pPr>
        <w:pStyle w:val="ListParagraph"/>
        <w:numPr>
          <w:ilvl w:val="0"/>
          <w:numId w:val="17"/>
        </w:numPr>
        <w:spacing w:before="0"/>
        <w:jc w:val="both"/>
      </w:pPr>
      <w:r>
        <w:t xml:space="preserve">To provide leadership and support to inspire and motivate team members ensuring individuals have the skills, knowledge and </w:t>
      </w:r>
      <w:r w:rsidR="00A330DA">
        <w:t xml:space="preserve">technical </w:t>
      </w:r>
      <w:r>
        <w:t>exper</w:t>
      </w:r>
      <w:r w:rsidR="00A330DA">
        <w:t>tise</w:t>
      </w:r>
      <w:r>
        <w:t xml:space="preserve"> to successfully carry out their current role and develop into future roles including undertaking supervisory sessions, team meetings and budget management </w:t>
      </w:r>
    </w:p>
    <w:p w14:paraId="3FCBCE56" w14:textId="77777777" w:rsidR="00AC05D7" w:rsidRPr="00AC05D7" w:rsidRDefault="00AC05D7" w:rsidP="00930015">
      <w:pPr>
        <w:spacing w:before="0"/>
        <w:jc w:val="both"/>
        <w:rPr>
          <w:b/>
          <w:bCs/>
        </w:rPr>
      </w:pPr>
    </w:p>
    <w:p w14:paraId="1DEA98B2" w14:textId="616D9B51" w:rsidR="006E5EC9" w:rsidRDefault="00F374A6" w:rsidP="00930015">
      <w:pPr>
        <w:pStyle w:val="ListParagraph"/>
        <w:widowControl w:val="0"/>
        <w:numPr>
          <w:ilvl w:val="0"/>
          <w:numId w:val="17"/>
        </w:numPr>
        <w:tabs>
          <w:tab w:val="left" w:pos="2020"/>
          <w:tab w:val="left" w:pos="2021"/>
        </w:tabs>
        <w:autoSpaceDE w:val="0"/>
        <w:autoSpaceDN w:val="0"/>
        <w:spacing w:before="0"/>
        <w:ind w:right="412"/>
      </w:pPr>
      <w:r>
        <w:t>To m</w:t>
      </w:r>
      <w:r w:rsidR="006E5EC9">
        <w:t xml:space="preserve">anage the communications budget </w:t>
      </w:r>
      <w:r>
        <w:t>and ensure</w:t>
      </w:r>
      <w:r w:rsidR="006E5EC9">
        <w:t xml:space="preserve"> it</w:t>
      </w:r>
      <w:r>
        <w:t xml:space="preserve"> is</w:t>
      </w:r>
      <w:r w:rsidR="006E5EC9">
        <w:t xml:space="preserve"> use is fully </w:t>
      </w:r>
      <w:r w:rsidR="00AC05D7">
        <w:t>optimised for maximum impact</w:t>
      </w:r>
    </w:p>
    <w:p w14:paraId="4BE4C896" w14:textId="77777777" w:rsidR="00AC05D7" w:rsidRDefault="00AC05D7" w:rsidP="00930015">
      <w:pPr>
        <w:widowControl w:val="0"/>
        <w:tabs>
          <w:tab w:val="left" w:pos="2020"/>
          <w:tab w:val="left" w:pos="2021"/>
        </w:tabs>
        <w:autoSpaceDE w:val="0"/>
        <w:autoSpaceDN w:val="0"/>
        <w:spacing w:before="0"/>
        <w:ind w:right="412"/>
      </w:pPr>
    </w:p>
    <w:p w14:paraId="5E9E9D91" w14:textId="77777777" w:rsidR="00930015" w:rsidRDefault="006E5EC9" w:rsidP="00930015">
      <w:pPr>
        <w:pStyle w:val="ListParagraph"/>
        <w:widowControl w:val="0"/>
        <w:numPr>
          <w:ilvl w:val="0"/>
          <w:numId w:val="17"/>
        </w:numPr>
        <w:tabs>
          <w:tab w:val="left" w:pos="2020"/>
          <w:tab w:val="left" w:pos="2021"/>
        </w:tabs>
        <w:autoSpaceDE w:val="0"/>
        <w:autoSpaceDN w:val="0"/>
        <w:spacing w:before="0"/>
        <w:ind w:right="412"/>
      </w:pPr>
      <w:r>
        <w:t xml:space="preserve">To carry out team meetings, appraisals and one to ones with staff and volunteers </w:t>
      </w:r>
      <w:r w:rsidR="00AC05D7">
        <w:t>where appropriate</w:t>
      </w:r>
    </w:p>
    <w:p w14:paraId="060FABFB" w14:textId="77777777" w:rsidR="00930015" w:rsidRDefault="00930015" w:rsidP="00930015">
      <w:pPr>
        <w:pStyle w:val="ListParagraph"/>
        <w:spacing w:before="0"/>
      </w:pPr>
    </w:p>
    <w:p w14:paraId="70480F51" w14:textId="126031B9" w:rsidR="00AF5A6C" w:rsidRPr="00AF5A6C" w:rsidRDefault="00930015" w:rsidP="00AF5A6C">
      <w:pPr>
        <w:pStyle w:val="ListParagraph"/>
        <w:widowControl w:val="0"/>
        <w:numPr>
          <w:ilvl w:val="0"/>
          <w:numId w:val="17"/>
        </w:numPr>
        <w:tabs>
          <w:tab w:val="left" w:pos="2020"/>
          <w:tab w:val="left" w:pos="2021"/>
        </w:tabs>
        <w:autoSpaceDE w:val="0"/>
        <w:autoSpaceDN w:val="0"/>
        <w:spacing w:before="0"/>
        <w:ind w:right="445"/>
        <w:rPr>
          <w:spacing w:val="-4"/>
        </w:rPr>
      </w:pPr>
      <w:r>
        <w:t xml:space="preserve"> To be a proactive member of the Extended Leadership Team working collaboratively with colleagues to ensure timely delivery, reporting, evaluation and monitoring of </w:t>
      </w:r>
      <w:r w:rsidR="00852C1A">
        <w:t>communications and marketing activities</w:t>
      </w:r>
      <w:r>
        <w:t xml:space="preserve"> across the Trust</w:t>
      </w:r>
    </w:p>
    <w:p w14:paraId="17808D6A" w14:textId="77777777" w:rsidR="00AF5A6C" w:rsidRDefault="00AF5A6C" w:rsidP="00AF5A6C">
      <w:pPr>
        <w:pStyle w:val="ListParagraph"/>
        <w:spacing w:before="0"/>
      </w:pPr>
    </w:p>
    <w:p w14:paraId="53969FDA" w14:textId="77777777" w:rsidR="00AF5A6C" w:rsidRPr="006E5EC9" w:rsidRDefault="00AF5A6C" w:rsidP="00AF5A6C">
      <w:pPr>
        <w:pStyle w:val="ListParagraph"/>
        <w:widowControl w:val="0"/>
        <w:tabs>
          <w:tab w:val="left" w:pos="2020"/>
          <w:tab w:val="left" w:pos="2021"/>
        </w:tabs>
        <w:autoSpaceDE w:val="0"/>
        <w:autoSpaceDN w:val="0"/>
        <w:spacing w:before="0"/>
        <w:ind w:right="412"/>
      </w:pPr>
    </w:p>
    <w:p w14:paraId="61CF8441" w14:textId="77777777" w:rsidR="000E6FAA" w:rsidRPr="000E6FAA" w:rsidRDefault="000E6FAA" w:rsidP="006E5EC9">
      <w:pPr>
        <w:spacing w:before="0" w:after="276" w:line="248" w:lineRule="auto"/>
        <w:jc w:val="both"/>
        <w:rPr>
          <w:b/>
          <w:bCs/>
        </w:rPr>
      </w:pPr>
      <w:r w:rsidRPr="000E6FAA">
        <w:rPr>
          <w:b/>
          <w:bCs/>
        </w:rPr>
        <w:t>Communications and Marketing</w:t>
      </w:r>
    </w:p>
    <w:p w14:paraId="2DEBA49E" w14:textId="601DD93D" w:rsidR="00783602" w:rsidRPr="00783602" w:rsidRDefault="00783602" w:rsidP="00783602">
      <w:pPr>
        <w:widowControl w:val="0"/>
        <w:tabs>
          <w:tab w:val="left" w:pos="2020"/>
          <w:tab w:val="left" w:pos="2021"/>
        </w:tabs>
        <w:autoSpaceDE w:val="0"/>
        <w:autoSpaceDN w:val="0"/>
        <w:spacing w:before="0"/>
        <w:ind w:right="412"/>
        <w:rPr>
          <w:b/>
          <w:bCs/>
        </w:rPr>
      </w:pPr>
      <w:r w:rsidRPr="00783602">
        <w:rPr>
          <w:b/>
          <w:bCs/>
        </w:rPr>
        <w:t>Leadership</w:t>
      </w:r>
    </w:p>
    <w:p w14:paraId="7B9B879B" w14:textId="77777777" w:rsidR="00783602" w:rsidRDefault="00783602" w:rsidP="00783602">
      <w:pPr>
        <w:widowControl w:val="0"/>
        <w:tabs>
          <w:tab w:val="left" w:pos="2020"/>
          <w:tab w:val="left" w:pos="2021"/>
        </w:tabs>
        <w:autoSpaceDE w:val="0"/>
        <w:autoSpaceDN w:val="0"/>
        <w:spacing w:before="0"/>
        <w:ind w:right="412"/>
      </w:pPr>
    </w:p>
    <w:p w14:paraId="6749951A" w14:textId="3075AFF2" w:rsidR="00B56834" w:rsidRDefault="00AF5A6C" w:rsidP="00783602">
      <w:pPr>
        <w:pStyle w:val="ListParagraph"/>
        <w:widowControl w:val="0"/>
        <w:numPr>
          <w:ilvl w:val="0"/>
          <w:numId w:val="18"/>
        </w:numPr>
        <w:tabs>
          <w:tab w:val="left" w:pos="2020"/>
          <w:tab w:val="left" w:pos="2021"/>
        </w:tabs>
        <w:autoSpaceDE w:val="0"/>
        <w:autoSpaceDN w:val="0"/>
        <w:spacing w:before="0"/>
        <w:ind w:right="412"/>
      </w:pPr>
      <w:r>
        <w:t>Lead</w:t>
      </w:r>
      <w:r w:rsidRPr="00783602">
        <w:rPr>
          <w:spacing w:val="-2"/>
        </w:rPr>
        <w:t xml:space="preserve"> in the development and delivery of the </w:t>
      </w:r>
      <w:r>
        <w:t>communication</w:t>
      </w:r>
      <w:r w:rsidRPr="00783602">
        <w:rPr>
          <w:spacing w:val="-2"/>
        </w:rPr>
        <w:t xml:space="preserve"> and marketing </w:t>
      </w:r>
      <w:r>
        <w:t>strategies</w:t>
      </w:r>
      <w:r w:rsidR="00B56834" w:rsidRPr="00B56834">
        <w:t xml:space="preserve"> </w:t>
      </w:r>
      <w:r w:rsidR="00B56834">
        <w:t>to ensure activity is aligned with strategic objectives and reflects our core values</w:t>
      </w:r>
    </w:p>
    <w:p w14:paraId="7F093B1F" w14:textId="0CE9E755" w:rsidR="00AF5A6C" w:rsidRDefault="00AF5A6C" w:rsidP="00783602">
      <w:pPr>
        <w:widowControl w:val="0"/>
        <w:tabs>
          <w:tab w:val="left" w:pos="2020"/>
          <w:tab w:val="left" w:pos="2021"/>
        </w:tabs>
        <w:autoSpaceDE w:val="0"/>
        <w:autoSpaceDN w:val="0"/>
        <w:spacing w:before="0"/>
      </w:pPr>
    </w:p>
    <w:p w14:paraId="615C43EB" w14:textId="5BB1F3B9" w:rsidR="00F54BE5" w:rsidRDefault="00B56834" w:rsidP="00783602">
      <w:pPr>
        <w:pStyle w:val="ListParagraph"/>
        <w:numPr>
          <w:ilvl w:val="0"/>
          <w:numId w:val="18"/>
        </w:numPr>
        <w:spacing w:before="0"/>
        <w:jc w:val="both"/>
      </w:pPr>
      <w:r>
        <w:t>P</w:t>
      </w:r>
      <w:r w:rsidR="00851A5F">
        <w:t>rovide</w:t>
      </w:r>
      <w:r>
        <w:t xml:space="preserve"> </w:t>
      </w:r>
      <w:r w:rsidR="00851A5F">
        <w:t xml:space="preserve">technical expertise and guidance </w:t>
      </w:r>
      <w:r w:rsidR="006D0D53">
        <w:t xml:space="preserve">to </w:t>
      </w:r>
      <w:r w:rsidR="00AF5A6C">
        <w:t xml:space="preserve">Senior Leadership Team and </w:t>
      </w:r>
      <w:r w:rsidR="006D0D53">
        <w:t xml:space="preserve">regional teams to strengthen communications and marketing and </w:t>
      </w:r>
      <w:r w:rsidR="00F54BE5">
        <w:t>manag</w:t>
      </w:r>
      <w:r w:rsidR="006D0D53">
        <w:t>e</w:t>
      </w:r>
      <w:r w:rsidR="00F54BE5">
        <w:t xml:space="preserve"> challenging PR issues</w:t>
      </w:r>
      <w:r w:rsidR="00DE2DB0">
        <w:t xml:space="preserve"> </w:t>
      </w:r>
    </w:p>
    <w:p w14:paraId="25A8758B" w14:textId="4AB22E83" w:rsidR="00B56834" w:rsidRDefault="00B56834" w:rsidP="00783602">
      <w:pPr>
        <w:spacing w:before="0"/>
        <w:jc w:val="both"/>
      </w:pPr>
    </w:p>
    <w:p w14:paraId="2AD04797" w14:textId="520C504E" w:rsidR="00F54BE5" w:rsidRDefault="003F6E2B" w:rsidP="00783602">
      <w:pPr>
        <w:pStyle w:val="ListParagraph"/>
        <w:widowControl w:val="0"/>
        <w:numPr>
          <w:ilvl w:val="0"/>
          <w:numId w:val="18"/>
        </w:numPr>
        <w:tabs>
          <w:tab w:val="left" w:pos="2020"/>
          <w:tab w:val="left" w:pos="2021"/>
        </w:tabs>
        <w:autoSpaceDE w:val="0"/>
        <w:autoSpaceDN w:val="0"/>
        <w:spacing w:before="0"/>
      </w:pPr>
      <w:r>
        <w:t xml:space="preserve">Provide </w:t>
      </w:r>
      <w:r w:rsidR="002D2E1B">
        <w:t xml:space="preserve">leadership and </w:t>
      </w:r>
      <w:r>
        <w:t>m</w:t>
      </w:r>
      <w:r w:rsidR="00B56834">
        <w:t>anage</w:t>
      </w:r>
      <w:r>
        <w:t xml:space="preserve">ment of </w:t>
      </w:r>
      <w:r w:rsidR="00B56834">
        <w:t>the</w:t>
      </w:r>
      <w:r w:rsidR="00F54BE5">
        <w:t xml:space="preserve"> day</w:t>
      </w:r>
      <w:r w:rsidR="00A330DA">
        <w:t>-</w:t>
      </w:r>
      <w:r w:rsidR="00F54BE5">
        <w:t>to</w:t>
      </w:r>
      <w:r w:rsidR="00A330DA">
        <w:t>-</w:t>
      </w:r>
      <w:r w:rsidR="00F54BE5">
        <w:t>day communications activities</w:t>
      </w:r>
      <w:r w:rsidR="00DE2DB0">
        <w:t xml:space="preserve"> </w:t>
      </w:r>
      <w:r w:rsidR="00A330DA">
        <w:t xml:space="preserve">including </w:t>
      </w:r>
      <w:r w:rsidR="00852C1A">
        <w:t xml:space="preserve">provision and editing of content for </w:t>
      </w:r>
      <w:r w:rsidR="00A330DA">
        <w:t xml:space="preserve">media, </w:t>
      </w:r>
      <w:r w:rsidR="00F54BE5">
        <w:t>website; social media</w:t>
      </w:r>
      <w:r w:rsidR="00DE2DB0">
        <w:t xml:space="preserve"> </w:t>
      </w:r>
      <w:r w:rsidR="00852C1A">
        <w:t xml:space="preserve">and </w:t>
      </w:r>
      <w:r w:rsidR="00A330DA" w:rsidRPr="00783602">
        <w:rPr>
          <w:spacing w:val="-3"/>
        </w:rPr>
        <w:t xml:space="preserve">quarterly </w:t>
      </w:r>
      <w:r w:rsidR="00F54BE5" w:rsidRPr="00783602">
        <w:rPr>
          <w:i/>
        </w:rPr>
        <w:t>‘Wildlife</w:t>
      </w:r>
      <w:r w:rsidR="00F54BE5" w:rsidRPr="00783602">
        <w:rPr>
          <w:i/>
          <w:spacing w:val="-2"/>
        </w:rPr>
        <w:t xml:space="preserve"> </w:t>
      </w:r>
      <w:r w:rsidR="00F54BE5" w:rsidRPr="00783602">
        <w:rPr>
          <w:i/>
        </w:rPr>
        <w:t>Yorkshire’</w:t>
      </w:r>
      <w:r w:rsidR="00F54BE5" w:rsidRPr="00783602">
        <w:rPr>
          <w:i/>
          <w:spacing w:val="-3"/>
        </w:rPr>
        <w:t xml:space="preserve"> </w:t>
      </w:r>
      <w:r w:rsidR="00F54BE5">
        <w:t>membership</w:t>
      </w:r>
      <w:r w:rsidR="00F54BE5" w:rsidRPr="00783602">
        <w:rPr>
          <w:spacing w:val="-1"/>
        </w:rPr>
        <w:t xml:space="preserve"> </w:t>
      </w:r>
      <w:r w:rsidR="00F54BE5">
        <w:t>magazine</w:t>
      </w:r>
    </w:p>
    <w:p w14:paraId="5D3463EB" w14:textId="77777777" w:rsidR="00783602" w:rsidRDefault="00783602" w:rsidP="00783602">
      <w:pPr>
        <w:widowControl w:val="0"/>
        <w:tabs>
          <w:tab w:val="left" w:pos="2020"/>
          <w:tab w:val="left" w:pos="2021"/>
        </w:tabs>
        <w:autoSpaceDE w:val="0"/>
        <w:autoSpaceDN w:val="0"/>
        <w:spacing w:before="0"/>
      </w:pPr>
    </w:p>
    <w:p w14:paraId="13574313" w14:textId="24263416" w:rsidR="00F54BE5" w:rsidRPr="009826E6" w:rsidRDefault="002D2E1B" w:rsidP="00783602">
      <w:pPr>
        <w:pStyle w:val="BodyText"/>
        <w:numPr>
          <w:ilvl w:val="0"/>
          <w:numId w:val="18"/>
        </w:numPr>
      </w:pPr>
      <w:r>
        <w:t>Lead in</w:t>
      </w:r>
      <w:r w:rsidR="004604DA" w:rsidRPr="009826E6">
        <w:t xml:space="preserve"> the creation and </w:t>
      </w:r>
      <w:r w:rsidR="009826E6" w:rsidRPr="009826E6">
        <w:t>delivery</w:t>
      </w:r>
      <w:r w:rsidR="004604DA" w:rsidRPr="009826E6">
        <w:t xml:space="preserve"> of communications and marketing </w:t>
      </w:r>
      <w:r w:rsidR="00B207C8">
        <w:t xml:space="preserve">activities </w:t>
      </w:r>
      <w:r w:rsidR="004604DA" w:rsidRPr="009826E6">
        <w:t>to support strategic fundraising and engagement campaigns including 30DaysWild, Great Yorkshire Creature Count and annual fundraising campaigns</w:t>
      </w:r>
    </w:p>
    <w:p w14:paraId="271445D0" w14:textId="77777777" w:rsidR="009826E6" w:rsidRDefault="009826E6" w:rsidP="00783602">
      <w:pPr>
        <w:widowControl w:val="0"/>
        <w:tabs>
          <w:tab w:val="left" w:pos="2020"/>
          <w:tab w:val="left" w:pos="2021"/>
        </w:tabs>
        <w:autoSpaceDE w:val="0"/>
        <w:autoSpaceDN w:val="0"/>
        <w:spacing w:before="0"/>
        <w:ind w:right="807"/>
      </w:pPr>
    </w:p>
    <w:p w14:paraId="7C719794" w14:textId="0CA99A94" w:rsidR="00AF5A6C" w:rsidRDefault="00AF5A6C" w:rsidP="00783602">
      <w:pPr>
        <w:pStyle w:val="ListParagraph"/>
        <w:widowControl w:val="0"/>
        <w:numPr>
          <w:ilvl w:val="0"/>
          <w:numId w:val="18"/>
        </w:numPr>
        <w:tabs>
          <w:tab w:val="left" w:pos="2020"/>
          <w:tab w:val="left" w:pos="2021"/>
        </w:tabs>
        <w:autoSpaceDE w:val="0"/>
        <w:autoSpaceDN w:val="0"/>
        <w:spacing w:before="0"/>
        <w:ind w:right="807"/>
      </w:pPr>
      <w:r>
        <w:t>Implement communications plans to enhance and strengthen brand awareness with</w:t>
      </w:r>
      <w:r w:rsidRPr="00783602">
        <w:rPr>
          <w:spacing w:val="-1"/>
        </w:rPr>
        <w:t xml:space="preserve"> </w:t>
      </w:r>
      <w:r>
        <w:t>internal and</w:t>
      </w:r>
      <w:r w:rsidRPr="00783602">
        <w:rPr>
          <w:spacing w:val="-2"/>
        </w:rPr>
        <w:t xml:space="preserve"> </w:t>
      </w:r>
      <w:r>
        <w:t>external</w:t>
      </w:r>
      <w:r w:rsidRPr="00783602">
        <w:rPr>
          <w:spacing w:val="-1"/>
        </w:rPr>
        <w:t xml:space="preserve"> </w:t>
      </w:r>
      <w:r>
        <w:t>stakeholders</w:t>
      </w:r>
    </w:p>
    <w:p w14:paraId="2CD1109D" w14:textId="77777777" w:rsidR="00AF5A6C" w:rsidRDefault="00AF5A6C" w:rsidP="00783602">
      <w:pPr>
        <w:pStyle w:val="BodyText"/>
      </w:pPr>
    </w:p>
    <w:p w14:paraId="78B05EDB" w14:textId="2133FC69" w:rsidR="002D2E1B" w:rsidRDefault="002D2E1B" w:rsidP="00783602">
      <w:pPr>
        <w:widowControl w:val="0"/>
        <w:tabs>
          <w:tab w:val="left" w:pos="2020"/>
          <w:tab w:val="left" w:pos="2021"/>
        </w:tabs>
        <w:autoSpaceDE w:val="0"/>
        <w:autoSpaceDN w:val="0"/>
        <w:spacing w:before="0"/>
        <w:ind w:right="388"/>
        <w:rPr>
          <w:b/>
          <w:bCs/>
        </w:rPr>
      </w:pPr>
      <w:r w:rsidRPr="002D2E1B">
        <w:rPr>
          <w:b/>
          <w:bCs/>
        </w:rPr>
        <w:t>Activity</w:t>
      </w:r>
    </w:p>
    <w:p w14:paraId="6266FD91" w14:textId="77777777" w:rsidR="002D2E1B" w:rsidRPr="002D2E1B" w:rsidRDefault="002D2E1B" w:rsidP="00783602">
      <w:pPr>
        <w:widowControl w:val="0"/>
        <w:tabs>
          <w:tab w:val="left" w:pos="2020"/>
          <w:tab w:val="left" w:pos="2021"/>
        </w:tabs>
        <w:autoSpaceDE w:val="0"/>
        <w:autoSpaceDN w:val="0"/>
        <w:spacing w:before="0"/>
        <w:ind w:right="388"/>
        <w:rPr>
          <w:b/>
          <w:bCs/>
        </w:rPr>
      </w:pPr>
    </w:p>
    <w:p w14:paraId="4A2FA275" w14:textId="72521E1D" w:rsidR="00F54BE5" w:rsidRDefault="003F6E2B" w:rsidP="002D2E1B">
      <w:pPr>
        <w:pStyle w:val="ListParagraph"/>
        <w:widowControl w:val="0"/>
        <w:numPr>
          <w:ilvl w:val="0"/>
          <w:numId w:val="19"/>
        </w:numPr>
        <w:tabs>
          <w:tab w:val="left" w:pos="2020"/>
          <w:tab w:val="left" w:pos="2021"/>
        </w:tabs>
        <w:autoSpaceDE w:val="0"/>
        <w:autoSpaceDN w:val="0"/>
        <w:spacing w:before="0"/>
        <w:ind w:right="388"/>
      </w:pPr>
      <w:r>
        <w:t>Cultivate</w:t>
      </w:r>
      <w:r w:rsidR="00F54BE5">
        <w:t xml:space="preserve"> relationships with key media</w:t>
      </w:r>
      <w:r w:rsidR="00B207C8">
        <w:t xml:space="preserve">, individual </w:t>
      </w:r>
      <w:r w:rsidR="00FA3247">
        <w:t xml:space="preserve">influencers and </w:t>
      </w:r>
      <w:r w:rsidR="007E4E26">
        <w:t xml:space="preserve">Trust </w:t>
      </w:r>
      <w:r w:rsidR="00F374A6">
        <w:t>A</w:t>
      </w:r>
      <w:r w:rsidR="00FA3247">
        <w:t xml:space="preserve">mbassadors </w:t>
      </w:r>
      <w:r w:rsidR="00F54BE5">
        <w:t xml:space="preserve">to secure and grow media coverage </w:t>
      </w:r>
      <w:r w:rsidR="002D2E1B">
        <w:t>and strengthen brand aw</w:t>
      </w:r>
      <w:r w:rsidR="00B94B50">
        <w:t>a</w:t>
      </w:r>
      <w:r w:rsidR="002D2E1B">
        <w:t>rene</w:t>
      </w:r>
      <w:r w:rsidR="00B94B50">
        <w:t>s</w:t>
      </w:r>
      <w:r w:rsidR="002D2E1B">
        <w:t>s</w:t>
      </w:r>
    </w:p>
    <w:p w14:paraId="207840B1" w14:textId="77777777" w:rsidR="00F54BE5" w:rsidRDefault="00F54BE5" w:rsidP="00783602">
      <w:pPr>
        <w:pStyle w:val="BodyText"/>
      </w:pPr>
    </w:p>
    <w:p w14:paraId="037D5515" w14:textId="063015DF" w:rsidR="00F54BE5" w:rsidRDefault="00F54BE5" w:rsidP="002D2E1B">
      <w:pPr>
        <w:pStyle w:val="ListParagraph"/>
        <w:widowControl w:val="0"/>
        <w:numPr>
          <w:ilvl w:val="0"/>
          <w:numId w:val="19"/>
        </w:numPr>
        <w:tabs>
          <w:tab w:val="left" w:pos="2020"/>
          <w:tab w:val="left" w:pos="2021"/>
        </w:tabs>
        <w:autoSpaceDE w:val="0"/>
        <w:autoSpaceDN w:val="0"/>
        <w:spacing w:before="0"/>
        <w:ind w:right="445"/>
      </w:pPr>
      <w:r>
        <w:t>Monitor, analys</w:t>
      </w:r>
      <w:r w:rsidR="00DE2DB0">
        <w:t>e</w:t>
      </w:r>
      <w:r>
        <w:t xml:space="preserve"> </w:t>
      </w:r>
      <w:r w:rsidR="003F6E2B">
        <w:t xml:space="preserve">and review </w:t>
      </w:r>
      <w:r>
        <w:t xml:space="preserve">communications </w:t>
      </w:r>
      <w:r w:rsidR="003F6E2B">
        <w:t xml:space="preserve">and marketing </w:t>
      </w:r>
      <w:r w:rsidR="00DE2DB0">
        <w:t>to ensure</w:t>
      </w:r>
      <w:r>
        <w:t xml:space="preserve"> </w:t>
      </w:r>
      <w:r w:rsidR="003F6E2B">
        <w:t xml:space="preserve">activity is inspiring and relevant and achieves </w:t>
      </w:r>
      <w:r>
        <w:t>consistency of</w:t>
      </w:r>
      <w:r w:rsidRPr="002D2E1B">
        <w:rPr>
          <w:spacing w:val="-47"/>
        </w:rPr>
        <w:t xml:space="preserve"> </w:t>
      </w:r>
      <w:r w:rsidR="00DE2DB0" w:rsidRPr="002D2E1B">
        <w:rPr>
          <w:spacing w:val="-47"/>
        </w:rPr>
        <w:t xml:space="preserve">      </w:t>
      </w:r>
      <w:r>
        <w:t>brand</w:t>
      </w:r>
      <w:r w:rsidRPr="002D2E1B">
        <w:rPr>
          <w:spacing w:val="-2"/>
        </w:rPr>
        <w:t xml:space="preserve"> </w:t>
      </w:r>
      <w:r>
        <w:t>and</w:t>
      </w:r>
      <w:r w:rsidRPr="002D2E1B">
        <w:rPr>
          <w:spacing w:val="-1"/>
        </w:rPr>
        <w:t xml:space="preserve"> </w:t>
      </w:r>
      <w:r>
        <w:t>messaging</w:t>
      </w:r>
      <w:r w:rsidRPr="002D2E1B">
        <w:rPr>
          <w:spacing w:val="-1"/>
        </w:rPr>
        <w:t xml:space="preserve"> </w:t>
      </w:r>
    </w:p>
    <w:p w14:paraId="7A35C5F1" w14:textId="77777777" w:rsidR="00F54BE5" w:rsidRDefault="00F54BE5" w:rsidP="00783602">
      <w:pPr>
        <w:pStyle w:val="BodyText"/>
      </w:pPr>
    </w:p>
    <w:p w14:paraId="63F9763D" w14:textId="4974F415" w:rsidR="00F54BE5" w:rsidRDefault="00F54BE5" w:rsidP="002D2E1B">
      <w:pPr>
        <w:pStyle w:val="ListParagraph"/>
        <w:widowControl w:val="0"/>
        <w:numPr>
          <w:ilvl w:val="0"/>
          <w:numId w:val="19"/>
        </w:numPr>
        <w:tabs>
          <w:tab w:val="left" w:pos="2020"/>
          <w:tab w:val="left" w:pos="2021"/>
        </w:tabs>
        <w:autoSpaceDE w:val="0"/>
        <w:autoSpaceDN w:val="0"/>
        <w:spacing w:before="0"/>
        <w:ind w:right="532"/>
      </w:pPr>
      <w:r>
        <w:t>Engag</w:t>
      </w:r>
      <w:r w:rsidR="008F6A47">
        <w:t>e</w:t>
      </w:r>
      <w:r>
        <w:t xml:space="preserve"> with strategic partners to promote </w:t>
      </w:r>
      <w:r w:rsidR="003F6E2B">
        <w:t xml:space="preserve">exemplar communications </w:t>
      </w:r>
      <w:r>
        <w:t>th</w:t>
      </w:r>
      <w:r w:rsidR="003F6E2B">
        <w:t xml:space="preserve">at support and enable effective </w:t>
      </w:r>
      <w:r>
        <w:t>fundraising</w:t>
      </w:r>
      <w:r w:rsidRPr="002D2E1B">
        <w:rPr>
          <w:spacing w:val="-2"/>
        </w:rPr>
        <w:t xml:space="preserve"> </w:t>
      </w:r>
      <w:r>
        <w:t>and</w:t>
      </w:r>
      <w:r w:rsidRPr="002D2E1B">
        <w:rPr>
          <w:spacing w:val="-1"/>
        </w:rPr>
        <w:t xml:space="preserve"> </w:t>
      </w:r>
      <w:r>
        <w:t>engagement</w:t>
      </w:r>
      <w:r w:rsidRPr="002D2E1B">
        <w:rPr>
          <w:spacing w:val="2"/>
        </w:rPr>
        <w:t xml:space="preserve"> </w:t>
      </w:r>
      <w:r>
        <w:t>campaigns</w:t>
      </w:r>
    </w:p>
    <w:p w14:paraId="7439E7E9" w14:textId="77777777" w:rsidR="00F54BE5" w:rsidRDefault="00F54BE5" w:rsidP="00783602">
      <w:pPr>
        <w:pStyle w:val="BodyText"/>
      </w:pPr>
    </w:p>
    <w:p w14:paraId="3E506E44" w14:textId="16E9858E" w:rsidR="00F54BE5" w:rsidRDefault="00F54BE5" w:rsidP="002D2E1B">
      <w:pPr>
        <w:pStyle w:val="ListParagraph"/>
        <w:widowControl w:val="0"/>
        <w:numPr>
          <w:ilvl w:val="0"/>
          <w:numId w:val="19"/>
        </w:numPr>
        <w:tabs>
          <w:tab w:val="left" w:pos="2020"/>
          <w:tab w:val="left" w:pos="2021"/>
        </w:tabs>
        <w:autoSpaceDE w:val="0"/>
        <w:autoSpaceDN w:val="0"/>
        <w:spacing w:before="0"/>
        <w:ind w:right="410"/>
      </w:pPr>
      <w:r>
        <w:t>Provide internal business areas with a comprehensive and professional communication</w:t>
      </w:r>
      <w:r w:rsidR="00DF6F54">
        <w:t xml:space="preserve">s </w:t>
      </w:r>
      <w:r w:rsidRPr="002D2E1B">
        <w:rPr>
          <w:spacing w:val="-47"/>
        </w:rPr>
        <w:t xml:space="preserve"> </w:t>
      </w:r>
      <w:r>
        <w:t>service</w:t>
      </w:r>
      <w:r w:rsidR="00DF6F54">
        <w:t>;</w:t>
      </w:r>
      <w:r>
        <w:t xml:space="preserve"> helping stakeholders with scoping of activities, editorial assistance, proofing</w:t>
      </w:r>
      <w:r w:rsidRPr="002D2E1B">
        <w:rPr>
          <w:spacing w:val="1"/>
        </w:rPr>
        <w:t xml:space="preserve"> </w:t>
      </w:r>
      <w:r>
        <w:t>(including</w:t>
      </w:r>
      <w:r w:rsidRPr="002D2E1B">
        <w:rPr>
          <w:spacing w:val="-2"/>
        </w:rPr>
        <w:t xml:space="preserve"> </w:t>
      </w:r>
      <w:r>
        <w:t>guiding</w:t>
      </w:r>
      <w:r w:rsidRPr="002D2E1B">
        <w:rPr>
          <w:spacing w:val="-1"/>
        </w:rPr>
        <w:t xml:space="preserve"> </w:t>
      </w:r>
      <w:r>
        <w:t>on</w:t>
      </w:r>
      <w:r w:rsidRPr="002D2E1B">
        <w:rPr>
          <w:spacing w:val="-2"/>
        </w:rPr>
        <w:t xml:space="preserve"> </w:t>
      </w:r>
      <w:r>
        <w:t>tone,</w:t>
      </w:r>
      <w:r w:rsidRPr="002D2E1B">
        <w:rPr>
          <w:spacing w:val="-4"/>
        </w:rPr>
        <w:t xml:space="preserve"> </w:t>
      </w:r>
      <w:r>
        <w:t>use</w:t>
      </w:r>
      <w:r w:rsidRPr="002D2E1B">
        <w:rPr>
          <w:spacing w:val="1"/>
        </w:rPr>
        <w:t xml:space="preserve"> </w:t>
      </w:r>
      <w:r>
        <w:t>of</w:t>
      </w:r>
      <w:r w:rsidRPr="002D2E1B">
        <w:rPr>
          <w:spacing w:val="-4"/>
        </w:rPr>
        <w:t xml:space="preserve"> </w:t>
      </w:r>
      <w:r>
        <w:t>language</w:t>
      </w:r>
      <w:r w:rsidRPr="002D2E1B">
        <w:rPr>
          <w:spacing w:val="1"/>
        </w:rPr>
        <w:t xml:space="preserve"> </w:t>
      </w:r>
      <w:r>
        <w:t>and</w:t>
      </w:r>
      <w:r w:rsidRPr="002D2E1B">
        <w:rPr>
          <w:spacing w:val="-2"/>
        </w:rPr>
        <w:t xml:space="preserve"> </w:t>
      </w:r>
      <w:r>
        <w:t>inclusion</w:t>
      </w:r>
      <w:r w:rsidRPr="002D2E1B">
        <w:rPr>
          <w:spacing w:val="-1"/>
        </w:rPr>
        <w:t xml:space="preserve"> </w:t>
      </w:r>
      <w:r>
        <w:t>of</w:t>
      </w:r>
      <w:r w:rsidRPr="002D2E1B">
        <w:rPr>
          <w:spacing w:val="-3"/>
        </w:rPr>
        <w:t xml:space="preserve"> </w:t>
      </w:r>
      <w:r>
        <w:t>key</w:t>
      </w:r>
      <w:r w:rsidRPr="002D2E1B">
        <w:rPr>
          <w:spacing w:val="-3"/>
        </w:rPr>
        <w:t xml:space="preserve"> </w:t>
      </w:r>
      <w:r>
        <w:t>messages)</w:t>
      </w:r>
      <w:r w:rsidRPr="002D2E1B">
        <w:rPr>
          <w:spacing w:val="-2"/>
        </w:rPr>
        <w:t xml:space="preserve"> </w:t>
      </w:r>
      <w:r>
        <w:t>to</w:t>
      </w:r>
      <w:r w:rsidRPr="002D2E1B">
        <w:rPr>
          <w:spacing w:val="3"/>
        </w:rPr>
        <w:t xml:space="preserve"> </w:t>
      </w:r>
      <w:r>
        <w:t>ensure</w:t>
      </w:r>
      <w:r w:rsidR="006E5EC9">
        <w:t xml:space="preserve"> </w:t>
      </w:r>
      <w:r>
        <w:t>we’re</w:t>
      </w:r>
      <w:r w:rsidRPr="002D2E1B">
        <w:rPr>
          <w:spacing w:val="-4"/>
        </w:rPr>
        <w:t xml:space="preserve"> </w:t>
      </w:r>
      <w:r>
        <w:t>sending</w:t>
      </w:r>
      <w:r w:rsidRPr="002D2E1B">
        <w:rPr>
          <w:spacing w:val="-2"/>
        </w:rPr>
        <w:t xml:space="preserve"> </w:t>
      </w:r>
      <w:r>
        <w:t>clear,</w:t>
      </w:r>
      <w:r w:rsidRPr="002D2E1B">
        <w:rPr>
          <w:spacing w:val="-2"/>
        </w:rPr>
        <w:t xml:space="preserve"> </w:t>
      </w:r>
      <w:r>
        <w:t>balanced</w:t>
      </w:r>
      <w:r w:rsidRPr="002D2E1B">
        <w:rPr>
          <w:spacing w:val="-1"/>
        </w:rPr>
        <w:t xml:space="preserve"> </w:t>
      </w:r>
      <w:r>
        <w:t>and</w:t>
      </w:r>
      <w:r w:rsidRPr="002D2E1B">
        <w:rPr>
          <w:spacing w:val="-4"/>
        </w:rPr>
        <w:t xml:space="preserve"> </w:t>
      </w:r>
      <w:r>
        <w:t>effective</w:t>
      </w:r>
      <w:r w:rsidRPr="002D2E1B">
        <w:rPr>
          <w:spacing w:val="-3"/>
        </w:rPr>
        <w:t xml:space="preserve"> </w:t>
      </w:r>
      <w:r>
        <w:t>messages</w:t>
      </w:r>
    </w:p>
    <w:p w14:paraId="2EA30AA9" w14:textId="77777777" w:rsidR="00F54BE5" w:rsidRDefault="00F54BE5" w:rsidP="00783602">
      <w:pPr>
        <w:pStyle w:val="BodyText"/>
        <w:rPr>
          <w:sz w:val="21"/>
        </w:rPr>
      </w:pPr>
    </w:p>
    <w:p w14:paraId="6A96B7AF" w14:textId="4DC0CB23" w:rsidR="008F6A47" w:rsidRDefault="008F6A47" w:rsidP="002D2E1B">
      <w:pPr>
        <w:pStyle w:val="ListParagraph"/>
        <w:widowControl w:val="0"/>
        <w:numPr>
          <w:ilvl w:val="0"/>
          <w:numId w:val="19"/>
        </w:numPr>
        <w:tabs>
          <w:tab w:val="left" w:pos="2020"/>
          <w:tab w:val="left" w:pos="2021"/>
        </w:tabs>
        <w:autoSpaceDE w:val="0"/>
        <w:autoSpaceDN w:val="0"/>
        <w:spacing w:before="0"/>
        <w:ind w:right="509"/>
      </w:pPr>
      <w:r>
        <w:t xml:space="preserve">Working with the Director of Fundraising and Engagement </w:t>
      </w:r>
      <w:r w:rsidR="00DF6F54">
        <w:t xml:space="preserve">and members of the Senior Leadership Team </w:t>
      </w:r>
      <w:r>
        <w:t>to develop, test and shape</w:t>
      </w:r>
      <w:r w:rsidRPr="002D2E1B">
        <w:rPr>
          <w:spacing w:val="1"/>
        </w:rPr>
        <w:t xml:space="preserve"> </w:t>
      </w:r>
      <w:r>
        <w:t>key communications messages to support organisational priorities, ensuring they’re up to date, based on robust intelligence and implemented effectively across the organisation</w:t>
      </w:r>
    </w:p>
    <w:p w14:paraId="47CA198E" w14:textId="77777777" w:rsidR="008F6A47" w:rsidRDefault="008F6A47" w:rsidP="00783602">
      <w:pPr>
        <w:widowControl w:val="0"/>
        <w:tabs>
          <w:tab w:val="left" w:pos="2020"/>
          <w:tab w:val="left" w:pos="2021"/>
        </w:tabs>
        <w:autoSpaceDE w:val="0"/>
        <w:autoSpaceDN w:val="0"/>
        <w:spacing w:before="0"/>
        <w:ind w:right="509"/>
      </w:pPr>
    </w:p>
    <w:p w14:paraId="09D9F96B" w14:textId="3A9CF1CB" w:rsidR="00FA4422" w:rsidRDefault="00FA3247" w:rsidP="002D2E1B">
      <w:pPr>
        <w:pStyle w:val="ListParagraph"/>
        <w:numPr>
          <w:ilvl w:val="0"/>
          <w:numId w:val="19"/>
        </w:numPr>
        <w:autoSpaceDE w:val="0"/>
        <w:autoSpaceDN w:val="0"/>
        <w:spacing w:before="0"/>
        <w:ind w:right="1017"/>
      </w:pPr>
      <w:bookmarkStart w:id="0" w:name="_Hlk85542636"/>
      <w:r>
        <w:t xml:space="preserve">Work with the Director of Finance and Central Services to ensure our Creative Design Services </w:t>
      </w:r>
      <w:r w:rsidR="00832E7F">
        <w:t xml:space="preserve">are </w:t>
      </w:r>
      <w:r w:rsidR="00FA4422">
        <w:t>operating in line with our trading policies and procedures, and are achieving a net contribution towards budget each year</w:t>
      </w:r>
    </w:p>
    <w:p w14:paraId="73CAD6A0" w14:textId="0A424103" w:rsidR="00FA3247" w:rsidRDefault="00FA3247" w:rsidP="00783602">
      <w:pPr>
        <w:widowControl w:val="0"/>
        <w:tabs>
          <w:tab w:val="left" w:pos="2020"/>
          <w:tab w:val="left" w:pos="2021"/>
        </w:tabs>
        <w:autoSpaceDE w:val="0"/>
        <w:autoSpaceDN w:val="0"/>
        <w:spacing w:before="0"/>
        <w:ind w:right="1017"/>
      </w:pPr>
    </w:p>
    <w:bookmarkEnd w:id="0"/>
    <w:p w14:paraId="26513FFF" w14:textId="78D32ED0" w:rsidR="00F54BE5" w:rsidRPr="00B94B50" w:rsidRDefault="00F54BE5" w:rsidP="007D2769">
      <w:pPr>
        <w:pStyle w:val="ListParagraph"/>
        <w:widowControl w:val="0"/>
        <w:numPr>
          <w:ilvl w:val="0"/>
          <w:numId w:val="19"/>
        </w:numPr>
        <w:tabs>
          <w:tab w:val="left" w:pos="2020"/>
          <w:tab w:val="left" w:pos="2021"/>
        </w:tabs>
        <w:autoSpaceDE w:val="0"/>
        <w:autoSpaceDN w:val="0"/>
        <w:spacing w:before="11"/>
        <w:ind w:right="1017"/>
        <w:rPr>
          <w:sz w:val="21"/>
        </w:rPr>
      </w:pPr>
      <w:r>
        <w:t xml:space="preserve">To understand the role of RSWT in relation to the Trust and </w:t>
      </w:r>
      <w:r w:rsidR="00895E83">
        <w:t xml:space="preserve">actively liaise with relevant </w:t>
      </w:r>
      <w:r>
        <w:t>members</w:t>
      </w:r>
      <w:r w:rsidRPr="00B94B50">
        <w:rPr>
          <w:spacing w:val="-2"/>
        </w:rPr>
        <w:t xml:space="preserve"> </w:t>
      </w:r>
      <w:r>
        <w:t>of</w:t>
      </w:r>
      <w:r w:rsidRPr="00B94B50">
        <w:rPr>
          <w:spacing w:val="-2"/>
        </w:rPr>
        <w:t xml:space="preserve"> </w:t>
      </w:r>
      <w:r>
        <w:t>staff</w:t>
      </w:r>
      <w:r w:rsidRPr="00B94B50">
        <w:rPr>
          <w:spacing w:val="-3"/>
        </w:rPr>
        <w:t xml:space="preserve"> </w:t>
      </w:r>
      <w:r>
        <w:t>with regard</w:t>
      </w:r>
      <w:r w:rsidRPr="00B94B50">
        <w:rPr>
          <w:spacing w:val="-3"/>
        </w:rPr>
        <w:t xml:space="preserve"> </w:t>
      </w:r>
      <w:r>
        <w:t>to</w:t>
      </w:r>
      <w:r w:rsidRPr="00B94B50">
        <w:rPr>
          <w:spacing w:val="-2"/>
        </w:rPr>
        <w:t xml:space="preserve"> </w:t>
      </w:r>
      <w:r>
        <w:t>communications activities</w:t>
      </w:r>
      <w:r w:rsidRPr="00B94B50">
        <w:rPr>
          <w:spacing w:val="1"/>
        </w:rPr>
        <w:t xml:space="preserve"> </w:t>
      </w:r>
    </w:p>
    <w:p w14:paraId="26888AF2" w14:textId="77777777" w:rsidR="00C73B7A" w:rsidRPr="00871CC6" w:rsidRDefault="00C73B7A" w:rsidP="00761B3F">
      <w:pPr>
        <w:pStyle w:val="Heading2"/>
      </w:pPr>
      <w:r w:rsidRPr="00871CC6">
        <w:t>Other</w:t>
      </w:r>
    </w:p>
    <w:p w14:paraId="77F02C8E" w14:textId="77777777" w:rsidR="006E5EC9" w:rsidRDefault="006E5EC9" w:rsidP="006E5EC9">
      <w:pPr>
        <w:pStyle w:val="Bulletedlist"/>
      </w:pPr>
      <w:r>
        <w:t xml:space="preserve">To play a proactive role in the Fundraising and Engagement Directorate and build mutually supportive relationships across all fundraising and engagement team activities </w:t>
      </w:r>
    </w:p>
    <w:p w14:paraId="1016258C" w14:textId="43462B60" w:rsidR="006E5EC9" w:rsidRDefault="006E5EC9" w:rsidP="006E5EC9">
      <w:pPr>
        <w:pStyle w:val="Bulletedlist"/>
      </w:pPr>
      <w:r>
        <w:t xml:space="preserve">To keep up to date with best practice and comply with relevant legislation and regulation, and to work within the organisation’s policies and procedures to ensure that good practice is observed and implemented across the organisation </w:t>
      </w:r>
    </w:p>
    <w:p w14:paraId="5F471D36" w14:textId="7F8D5C2F" w:rsidR="00C73B7A" w:rsidRDefault="00C73B7A" w:rsidP="00761B3F">
      <w:pPr>
        <w:pStyle w:val="Bulletedlist"/>
      </w:pPr>
      <w:r w:rsidRPr="00871CC6">
        <w:t>Promote the Trust</w:t>
      </w:r>
      <w:r w:rsidR="00DE4EF0" w:rsidRPr="00871CC6">
        <w:t xml:space="preserve"> and partner organisations</w:t>
      </w:r>
      <w:r w:rsidRPr="00871CC6">
        <w:t xml:space="preserve"> whenever possible.</w:t>
      </w:r>
    </w:p>
    <w:p w14:paraId="11BCE74D" w14:textId="0AD1F859" w:rsidR="00066D90" w:rsidRDefault="00066D90" w:rsidP="00761B3F">
      <w:pPr>
        <w:pStyle w:val="Bulletedlist"/>
      </w:pPr>
      <w:r>
        <w:t>Demonstrate our Trust values every day behaving with courage, respect, and integrity whilst trusting others and taking responsibility for your actions at all times.</w:t>
      </w:r>
    </w:p>
    <w:p w14:paraId="46387C67" w14:textId="55B53D7B" w:rsidR="00B90686" w:rsidRDefault="00B90686" w:rsidP="00761B3F">
      <w:pPr>
        <w:pStyle w:val="Bulletedlist"/>
      </w:pPr>
      <w:r>
        <w:t>Support and promote the Trust’s commitment to equality, diversity and inclusion.</w:t>
      </w:r>
    </w:p>
    <w:p w14:paraId="25048AC7" w14:textId="5285E838" w:rsidR="00BF5386" w:rsidRPr="00BF5386" w:rsidRDefault="00BF5386" w:rsidP="00761B3F">
      <w:pPr>
        <w:pStyle w:val="Bulletedlist"/>
        <w:rPr>
          <w:rFonts w:asciiTheme="minorHAnsi" w:hAnsiTheme="minorHAnsi" w:cstheme="minorHAnsi"/>
        </w:rPr>
      </w:pPr>
      <w:r w:rsidRPr="00BF5386">
        <w:rPr>
          <w:rFonts w:asciiTheme="minorHAnsi" w:hAnsiTheme="minorHAnsi" w:cstheme="minorHAnsi"/>
        </w:rPr>
        <w:t>The Trust is committed to safeguarding and promoting the welfare of children, young people, and adults at risk and expects all staff and volunteers to share this commitment</w:t>
      </w:r>
      <w:r>
        <w:rPr>
          <w:rFonts w:asciiTheme="minorHAnsi" w:hAnsiTheme="minorHAnsi" w:cstheme="minorHAnsi"/>
        </w:rPr>
        <w:t>.</w:t>
      </w:r>
    </w:p>
    <w:p w14:paraId="0406D4E6" w14:textId="77777777" w:rsidR="00C73B7A" w:rsidRPr="00871CC6" w:rsidRDefault="00C73B7A" w:rsidP="00761B3F">
      <w:pPr>
        <w:pStyle w:val="Bulletedlist"/>
      </w:pPr>
      <w:r w:rsidRPr="00871CC6">
        <w:t>Undertake other duties as requested by your line manager and in line with the post.</w:t>
      </w:r>
    </w:p>
    <w:p w14:paraId="5B2B4877" w14:textId="77777777" w:rsidR="00D83C24" w:rsidRPr="00871CC6" w:rsidRDefault="00D83C24" w:rsidP="00761B3F"/>
    <w:p w14:paraId="2687EB52" w14:textId="5F4C5BDF" w:rsidR="00A838AD" w:rsidRDefault="00D83C24" w:rsidP="00FE5858">
      <w:pPr>
        <w:pStyle w:val="Heading1"/>
      </w:pPr>
      <w:r w:rsidRPr="00871CC6">
        <w:t>Person Specification</w:t>
      </w:r>
    </w:p>
    <w:p w14:paraId="049CAC41" w14:textId="134A0FC8" w:rsidR="00EC46E6" w:rsidRPr="00EC46E6" w:rsidRDefault="00EC46E6" w:rsidP="00EC46E6">
      <w:pPr>
        <w:spacing w:after="239" w:line="239" w:lineRule="auto"/>
        <w:ind w:left="-5" w:hanging="10"/>
      </w:pPr>
      <w:r>
        <w:t>To be successful in this role you will need a proven track record of managing and leading a team to deliver an exemplar communications and marketing programme.  You will also need considerable experience working with key influencers and stakeholders to inform the development of inspiring and effective communications and engagement campaigns.</w:t>
      </w:r>
    </w:p>
    <w:tbl>
      <w:tblPr>
        <w:tblW w:w="0" w:type="auto"/>
        <w:tblLook w:val="04A0" w:firstRow="1" w:lastRow="0" w:firstColumn="1" w:lastColumn="0" w:noHBand="0" w:noVBand="1"/>
      </w:tblPr>
      <w:tblGrid>
        <w:gridCol w:w="4433"/>
        <w:gridCol w:w="1976"/>
        <w:gridCol w:w="2231"/>
      </w:tblGrid>
      <w:tr w:rsidR="00FE5858" w:rsidRPr="000C0A85" w14:paraId="767B69CF" w14:textId="77777777" w:rsidTr="00FE5858">
        <w:tc>
          <w:tcPr>
            <w:tcW w:w="4433" w:type="dxa"/>
            <w:tcBorders>
              <w:bottom w:val="single" w:sz="4" w:space="0" w:color="auto"/>
            </w:tcBorders>
            <w:shd w:val="clear" w:color="auto" w:fill="auto"/>
          </w:tcPr>
          <w:p w14:paraId="475B743E" w14:textId="77777777" w:rsidR="00FE5858" w:rsidRPr="00FE5858" w:rsidRDefault="00FE5858" w:rsidP="00A838AD">
            <w:pPr>
              <w:rPr>
                <w:rFonts w:cs="Times New Roman"/>
                <w:b/>
                <w:sz w:val="24"/>
                <w:szCs w:val="24"/>
              </w:rPr>
            </w:pPr>
            <w:r w:rsidRPr="00FE5858">
              <w:rPr>
                <w:rFonts w:cs="Times New Roman"/>
                <w:b/>
                <w:sz w:val="24"/>
                <w:szCs w:val="24"/>
              </w:rPr>
              <w:t>Experience</w:t>
            </w:r>
          </w:p>
        </w:tc>
        <w:tc>
          <w:tcPr>
            <w:tcW w:w="1976" w:type="dxa"/>
            <w:tcBorders>
              <w:bottom w:val="single" w:sz="4" w:space="0" w:color="auto"/>
            </w:tcBorders>
            <w:shd w:val="clear" w:color="auto" w:fill="auto"/>
          </w:tcPr>
          <w:p w14:paraId="1A8744FE" w14:textId="77777777" w:rsidR="00FE5858" w:rsidRPr="000C0A85" w:rsidRDefault="00FE5858" w:rsidP="00A838AD">
            <w:pPr>
              <w:rPr>
                <w:rFonts w:cs="Times New Roman"/>
              </w:rPr>
            </w:pPr>
          </w:p>
        </w:tc>
        <w:tc>
          <w:tcPr>
            <w:tcW w:w="2231" w:type="dxa"/>
            <w:tcBorders>
              <w:bottom w:val="single" w:sz="4" w:space="0" w:color="auto"/>
            </w:tcBorders>
          </w:tcPr>
          <w:p w14:paraId="526E8F47" w14:textId="77777777" w:rsidR="00FE5858" w:rsidRPr="000C0A85" w:rsidRDefault="00FE5858" w:rsidP="00A838AD">
            <w:pPr>
              <w:rPr>
                <w:rFonts w:cs="Times New Roman"/>
              </w:rPr>
            </w:pPr>
          </w:p>
        </w:tc>
      </w:tr>
      <w:tr w:rsidR="00FE5858" w:rsidRPr="000C0A85" w14:paraId="19B20476" w14:textId="77777777" w:rsidTr="00FE5858">
        <w:tc>
          <w:tcPr>
            <w:tcW w:w="4433" w:type="dxa"/>
            <w:tcBorders>
              <w:top w:val="single" w:sz="4" w:space="0" w:color="auto"/>
              <w:left w:val="single" w:sz="4" w:space="0" w:color="auto"/>
              <w:bottom w:val="single" w:sz="4" w:space="0" w:color="auto"/>
              <w:right w:val="single" w:sz="4" w:space="0" w:color="auto"/>
            </w:tcBorders>
            <w:shd w:val="clear" w:color="auto" w:fill="auto"/>
          </w:tcPr>
          <w:p w14:paraId="7797344A" w14:textId="77777777" w:rsidR="00FE5858" w:rsidRPr="00FE5858" w:rsidRDefault="00FE5858" w:rsidP="00A838AD">
            <w:pPr>
              <w:rPr>
                <w:rFonts w:cs="Times New Roman"/>
                <w:b/>
                <w:bCs/>
              </w:rPr>
            </w:pPr>
            <w:r w:rsidRPr="00FE5858">
              <w:rPr>
                <w:rFonts w:cs="Times New Roman"/>
                <w:b/>
                <w:bCs/>
              </w:rPr>
              <w:t>Criteria</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7EBDF217" w14:textId="77777777" w:rsidR="00FE5858" w:rsidRPr="00FE5858" w:rsidRDefault="00FE5858" w:rsidP="00A838AD">
            <w:pPr>
              <w:rPr>
                <w:rFonts w:cs="Times New Roman"/>
                <w:b/>
                <w:bCs/>
              </w:rPr>
            </w:pPr>
            <w:r w:rsidRPr="00FE5858">
              <w:rPr>
                <w:rFonts w:cs="Times New Roman"/>
                <w:b/>
                <w:bCs/>
              </w:rPr>
              <w:t>Essential/Desirable</w:t>
            </w:r>
          </w:p>
        </w:tc>
        <w:tc>
          <w:tcPr>
            <w:tcW w:w="2231" w:type="dxa"/>
            <w:tcBorders>
              <w:top w:val="single" w:sz="4" w:space="0" w:color="auto"/>
              <w:left w:val="single" w:sz="4" w:space="0" w:color="auto"/>
              <w:bottom w:val="single" w:sz="4" w:space="0" w:color="auto"/>
              <w:right w:val="single" w:sz="4" w:space="0" w:color="auto"/>
            </w:tcBorders>
          </w:tcPr>
          <w:p w14:paraId="57FD5C42" w14:textId="77777777" w:rsidR="00FE5858" w:rsidRPr="00FE5858" w:rsidRDefault="00FE5858" w:rsidP="00FE5858">
            <w:pPr>
              <w:spacing w:before="0"/>
              <w:rPr>
                <w:rFonts w:cs="Times New Roman"/>
                <w:b/>
                <w:bCs/>
              </w:rPr>
            </w:pPr>
            <w:r w:rsidRPr="00FE5858">
              <w:rPr>
                <w:rFonts w:cs="Times New Roman"/>
                <w:b/>
                <w:bCs/>
              </w:rPr>
              <w:t>Measured By:</w:t>
            </w:r>
          </w:p>
          <w:p w14:paraId="2DC92C37" w14:textId="77777777" w:rsidR="00FE5858" w:rsidRPr="00FE5858" w:rsidRDefault="00FE5858" w:rsidP="00FE5858">
            <w:pPr>
              <w:spacing w:before="0"/>
              <w:rPr>
                <w:rFonts w:cs="Times New Roman"/>
                <w:b/>
                <w:bCs/>
              </w:rPr>
            </w:pPr>
            <w:r w:rsidRPr="00FE5858">
              <w:rPr>
                <w:rFonts w:cs="Times New Roman"/>
                <w:b/>
                <w:bCs/>
              </w:rPr>
              <w:t>Application/Interview</w:t>
            </w:r>
          </w:p>
        </w:tc>
      </w:tr>
      <w:tr w:rsidR="00FE5858" w:rsidRPr="000C0A85" w14:paraId="05238481" w14:textId="77777777" w:rsidTr="00FE5858">
        <w:tc>
          <w:tcPr>
            <w:tcW w:w="4433" w:type="dxa"/>
            <w:tcBorders>
              <w:top w:val="single" w:sz="4" w:space="0" w:color="auto"/>
              <w:left w:val="single" w:sz="4" w:space="0" w:color="auto"/>
              <w:bottom w:val="single" w:sz="4" w:space="0" w:color="auto"/>
              <w:right w:val="single" w:sz="4" w:space="0" w:color="auto"/>
            </w:tcBorders>
            <w:shd w:val="clear" w:color="auto" w:fill="auto"/>
          </w:tcPr>
          <w:p w14:paraId="5D61EB79" w14:textId="41DEE3F1" w:rsidR="00FE5858" w:rsidRPr="000C0A85" w:rsidRDefault="00F54BE5" w:rsidP="00A838AD">
            <w:pPr>
              <w:rPr>
                <w:rFonts w:cs="Times New Roman"/>
              </w:rPr>
            </w:pPr>
            <w:r w:rsidRPr="00F54BE5">
              <w:rPr>
                <w:rFonts w:cs="Times New Roman"/>
              </w:rPr>
              <w:t>Demonstrable experience developing and leading an integrated communications strategy incorporating PR, Marketing and Online to support business objectives</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10935B2D" w14:textId="1FDD3EBE" w:rsidR="00FE5858" w:rsidRPr="000C0A85" w:rsidRDefault="008E786B" w:rsidP="00A838AD">
            <w:pPr>
              <w:rPr>
                <w:rFonts w:cs="Times New Roman"/>
              </w:rPr>
            </w:pPr>
            <w:r>
              <w:rPr>
                <w:rFonts w:cs="Times New Roman"/>
              </w:rPr>
              <w:t>Essential</w:t>
            </w:r>
          </w:p>
        </w:tc>
        <w:tc>
          <w:tcPr>
            <w:tcW w:w="2231" w:type="dxa"/>
            <w:tcBorders>
              <w:top w:val="single" w:sz="4" w:space="0" w:color="auto"/>
              <w:left w:val="single" w:sz="4" w:space="0" w:color="auto"/>
              <w:bottom w:val="single" w:sz="4" w:space="0" w:color="auto"/>
              <w:right w:val="single" w:sz="4" w:space="0" w:color="auto"/>
            </w:tcBorders>
          </w:tcPr>
          <w:p w14:paraId="001D7524" w14:textId="51B2B96D" w:rsidR="00FE5858" w:rsidRPr="000C0A85" w:rsidRDefault="008E786B" w:rsidP="00A838AD">
            <w:pPr>
              <w:rPr>
                <w:rFonts w:cs="Times New Roman"/>
              </w:rPr>
            </w:pPr>
            <w:r>
              <w:rPr>
                <w:rFonts w:cs="Times New Roman"/>
              </w:rPr>
              <w:t>A/I</w:t>
            </w:r>
          </w:p>
        </w:tc>
      </w:tr>
      <w:tr w:rsidR="00FE5858" w:rsidRPr="000C0A85" w14:paraId="4783E030" w14:textId="77777777" w:rsidTr="00FE5858">
        <w:tc>
          <w:tcPr>
            <w:tcW w:w="4433" w:type="dxa"/>
            <w:tcBorders>
              <w:top w:val="single" w:sz="4" w:space="0" w:color="auto"/>
              <w:left w:val="single" w:sz="4" w:space="0" w:color="auto"/>
              <w:bottom w:val="single" w:sz="4" w:space="0" w:color="auto"/>
              <w:right w:val="single" w:sz="4" w:space="0" w:color="auto"/>
            </w:tcBorders>
            <w:shd w:val="clear" w:color="auto" w:fill="auto"/>
          </w:tcPr>
          <w:p w14:paraId="3E9EF29A" w14:textId="0D028E03" w:rsidR="00FE5858" w:rsidRPr="000C0A85" w:rsidRDefault="00F54BE5" w:rsidP="00A838AD">
            <w:pPr>
              <w:rPr>
                <w:rFonts w:cs="Times New Roman"/>
              </w:rPr>
            </w:pPr>
            <w:r w:rsidRPr="00F54BE5">
              <w:rPr>
                <w:rFonts w:cs="Times New Roman"/>
              </w:rPr>
              <w:t xml:space="preserve">Track record of </w:t>
            </w:r>
            <w:r w:rsidR="00874B03">
              <w:rPr>
                <w:rFonts w:cs="Times New Roman"/>
              </w:rPr>
              <w:t xml:space="preserve">managing </w:t>
            </w:r>
            <w:r w:rsidRPr="00F54BE5">
              <w:rPr>
                <w:rFonts w:cs="Times New Roman"/>
              </w:rPr>
              <w:t>and implementing communications</w:t>
            </w:r>
            <w:r w:rsidR="008E786B">
              <w:rPr>
                <w:rFonts w:cs="Times New Roman"/>
              </w:rPr>
              <w:t xml:space="preserve"> and marketing activities </w:t>
            </w:r>
            <w:r w:rsidRPr="00F54BE5">
              <w:rPr>
                <w:rFonts w:cs="Times New Roman"/>
              </w:rPr>
              <w:t xml:space="preserve">to strengthen brand awareness </w:t>
            </w:r>
            <w:r w:rsidR="00874B03">
              <w:rPr>
                <w:rFonts w:cs="Times New Roman"/>
              </w:rPr>
              <w:t xml:space="preserve">and grow support </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72CDC676" w14:textId="4780112D" w:rsidR="00FE5858" w:rsidRPr="000C0A85" w:rsidRDefault="008E786B" w:rsidP="00A838AD">
            <w:pPr>
              <w:rPr>
                <w:rFonts w:cs="Times New Roman"/>
              </w:rPr>
            </w:pPr>
            <w:r>
              <w:rPr>
                <w:rFonts w:cs="Times New Roman"/>
              </w:rPr>
              <w:t>Essential</w:t>
            </w:r>
          </w:p>
        </w:tc>
        <w:tc>
          <w:tcPr>
            <w:tcW w:w="2231" w:type="dxa"/>
            <w:tcBorders>
              <w:top w:val="single" w:sz="4" w:space="0" w:color="auto"/>
              <w:left w:val="single" w:sz="4" w:space="0" w:color="auto"/>
              <w:bottom w:val="single" w:sz="4" w:space="0" w:color="auto"/>
              <w:right w:val="single" w:sz="4" w:space="0" w:color="auto"/>
            </w:tcBorders>
          </w:tcPr>
          <w:p w14:paraId="5B437F9F" w14:textId="358BC50F" w:rsidR="00FE5858" w:rsidRPr="000C0A85" w:rsidRDefault="008E786B" w:rsidP="00A838AD">
            <w:pPr>
              <w:rPr>
                <w:rFonts w:cs="Times New Roman"/>
              </w:rPr>
            </w:pPr>
            <w:r>
              <w:rPr>
                <w:rFonts w:cs="Times New Roman"/>
              </w:rPr>
              <w:t>A/I</w:t>
            </w:r>
          </w:p>
        </w:tc>
      </w:tr>
      <w:tr w:rsidR="008E786B" w:rsidRPr="000C0A85" w14:paraId="6AA445FA" w14:textId="77777777" w:rsidTr="00FE5858">
        <w:tc>
          <w:tcPr>
            <w:tcW w:w="4433" w:type="dxa"/>
            <w:tcBorders>
              <w:top w:val="single" w:sz="4" w:space="0" w:color="auto"/>
              <w:left w:val="single" w:sz="4" w:space="0" w:color="auto"/>
              <w:bottom w:val="single" w:sz="4" w:space="0" w:color="auto"/>
              <w:right w:val="single" w:sz="4" w:space="0" w:color="auto"/>
            </w:tcBorders>
            <w:shd w:val="clear" w:color="auto" w:fill="auto"/>
          </w:tcPr>
          <w:p w14:paraId="244A9413" w14:textId="22096631" w:rsidR="008E786B" w:rsidRPr="00F54BE5" w:rsidRDefault="008E786B" w:rsidP="00A838AD">
            <w:pPr>
              <w:rPr>
                <w:rFonts w:cs="Times New Roman"/>
              </w:rPr>
            </w:pPr>
            <w:r w:rsidRPr="008E786B">
              <w:rPr>
                <w:rFonts w:cs="Times New Roman"/>
              </w:rPr>
              <w:t>Proven people management</w:t>
            </w:r>
            <w:r w:rsidR="00B94B50">
              <w:rPr>
                <w:rFonts w:cs="Times New Roman"/>
              </w:rPr>
              <w:t>:</w:t>
            </w:r>
            <w:r w:rsidRPr="008E786B">
              <w:rPr>
                <w:rFonts w:cs="Times New Roman"/>
              </w:rPr>
              <w:t xml:space="preserve"> ability to motivate, inspire and build a high performing team</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5C1F60DC" w14:textId="57FF6444" w:rsidR="008E786B" w:rsidRPr="000C0A85" w:rsidRDefault="008E786B" w:rsidP="00A838AD">
            <w:pPr>
              <w:rPr>
                <w:rFonts w:cs="Times New Roman"/>
              </w:rPr>
            </w:pPr>
            <w:r>
              <w:rPr>
                <w:rFonts w:cs="Times New Roman"/>
              </w:rPr>
              <w:t>Essential</w:t>
            </w:r>
          </w:p>
        </w:tc>
        <w:tc>
          <w:tcPr>
            <w:tcW w:w="2231" w:type="dxa"/>
            <w:tcBorders>
              <w:top w:val="single" w:sz="4" w:space="0" w:color="auto"/>
              <w:left w:val="single" w:sz="4" w:space="0" w:color="auto"/>
              <w:bottom w:val="single" w:sz="4" w:space="0" w:color="auto"/>
              <w:right w:val="single" w:sz="4" w:space="0" w:color="auto"/>
            </w:tcBorders>
          </w:tcPr>
          <w:p w14:paraId="3AD3CE76" w14:textId="355DEB2C" w:rsidR="008E786B" w:rsidRPr="000C0A85" w:rsidRDefault="008E786B" w:rsidP="00A838AD">
            <w:pPr>
              <w:rPr>
                <w:rFonts w:cs="Times New Roman"/>
              </w:rPr>
            </w:pPr>
            <w:r>
              <w:rPr>
                <w:rFonts w:cs="Times New Roman"/>
              </w:rPr>
              <w:t>A/I</w:t>
            </w:r>
          </w:p>
        </w:tc>
      </w:tr>
      <w:tr w:rsidR="00F54BE5" w:rsidRPr="000C0A85" w14:paraId="71CE6307" w14:textId="77777777" w:rsidTr="00FE5858">
        <w:tc>
          <w:tcPr>
            <w:tcW w:w="4433" w:type="dxa"/>
            <w:tcBorders>
              <w:top w:val="single" w:sz="4" w:space="0" w:color="auto"/>
              <w:left w:val="single" w:sz="4" w:space="0" w:color="auto"/>
              <w:bottom w:val="single" w:sz="4" w:space="0" w:color="auto"/>
              <w:right w:val="single" w:sz="4" w:space="0" w:color="auto"/>
            </w:tcBorders>
            <w:shd w:val="clear" w:color="auto" w:fill="auto"/>
          </w:tcPr>
          <w:p w14:paraId="615F747D" w14:textId="32E4F5FD" w:rsidR="00F54BE5" w:rsidRPr="000C0A85" w:rsidRDefault="00F54BE5" w:rsidP="00A838AD">
            <w:pPr>
              <w:rPr>
                <w:rFonts w:cs="Times New Roman"/>
              </w:rPr>
            </w:pPr>
            <w:r>
              <w:t>Highly articulate individual with</w:t>
            </w:r>
            <w:r w:rsidR="008E786B">
              <w:t xml:space="preserve"> </w:t>
            </w:r>
            <w:r>
              <w:t xml:space="preserve">excellent </w:t>
            </w:r>
            <w:r w:rsidR="008E786B">
              <w:t>interpersonal skills</w:t>
            </w:r>
            <w:r w:rsidR="0020193B">
              <w:t xml:space="preserve"> and </w:t>
            </w:r>
            <w:r w:rsidR="00186381">
              <w:t xml:space="preserve">an </w:t>
            </w:r>
            <w:r w:rsidR="00A70648">
              <w:t xml:space="preserve">ability to </w:t>
            </w:r>
            <w:r w:rsidR="0020193B">
              <w:t xml:space="preserve">influence </w:t>
            </w:r>
            <w:r w:rsidR="00E85B2F">
              <w:t>and inspire a</w:t>
            </w:r>
            <w:r w:rsidR="00186381">
              <w:t>t all levels</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2604BA00" w14:textId="4315F283" w:rsidR="00F54BE5" w:rsidRPr="000C0A85" w:rsidRDefault="008E786B" w:rsidP="00A838AD">
            <w:pPr>
              <w:rPr>
                <w:rFonts w:cs="Times New Roman"/>
              </w:rPr>
            </w:pPr>
            <w:r>
              <w:rPr>
                <w:rFonts w:cs="Times New Roman"/>
              </w:rPr>
              <w:t>Essential</w:t>
            </w:r>
          </w:p>
        </w:tc>
        <w:tc>
          <w:tcPr>
            <w:tcW w:w="2231" w:type="dxa"/>
            <w:tcBorders>
              <w:top w:val="single" w:sz="4" w:space="0" w:color="auto"/>
              <w:left w:val="single" w:sz="4" w:space="0" w:color="auto"/>
              <w:bottom w:val="single" w:sz="4" w:space="0" w:color="auto"/>
              <w:right w:val="single" w:sz="4" w:space="0" w:color="auto"/>
            </w:tcBorders>
          </w:tcPr>
          <w:p w14:paraId="1E605CA2" w14:textId="3E922A69" w:rsidR="00F54BE5" w:rsidRPr="000C0A85" w:rsidRDefault="008E786B" w:rsidP="00A838AD">
            <w:pPr>
              <w:rPr>
                <w:rFonts w:cs="Times New Roman"/>
              </w:rPr>
            </w:pPr>
            <w:r>
              <w:rPr>
                <w:rFonts w:cs="Times New Roman"/>
              </w:rPr>
              <w:t>A/I</w:t>
            </w:r>
          </w:p>
        </w:tc>
      </w:tr>
      <w:tr w:rsidR="002356E3" w:rsidRPr="000C0A85" w14:paraId="0A395C30" w14:textId="77777777" w:rsidTr="00FE5858">
        <w:tc>
          <w:tcPr>
            <w:tcW w:w="4433" w:type="dxa"/>
            <w:tcBorders>
              <w:top w:val="single" w:sz="4" w:space="0" w:color="auto"/>
              <w:left w:val="single" w:sz="4" w:space="0" w:color="auto"/>
              <w:bottom w:val="single" w:sz="4" w:space="0" w:color="auto"/>
              <w:right w:val="single" w:sz="4" w:space="0" w:color="auto"/>
            </w:tcBorders>
            <w:shd w:val="clear" w:color="auto" w:fill="auto"/>
          </w:tcPr>
          <w:p w14:paraId="5767F665" w14:textId="14BDAAAD" w:rsidR="002356E3" w:rsidRDefault="002356E3" w:rsidP="00A838AD">
            <w:r>
              <w:rPr>
                <w:rFonts w:cs="Times New Roman"/>
              </w:rPr>
              <w:t>Proven experience working with key stakeholders, partners and colleagues to create meaningful communications that have impact</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4A647594" w14:textId="057E8EF6" w:rsidR="002356E3" w:rsidRDefault="002356E3" w:rsidP="00A838AD">
            <w:pPr>
              <w:rPr>
                <w:rFonts w:cs="Times New Roman"/>
              </w:rPr>
            </w:pPr>
            <w:r>
              <w:rPr>
                <w:rFonts w:cs="Times New Roman"/>
              </w:rPr>
              <w:t xml:space="preserve">Essential </w:t>
            </w:r>
          </w:p>
        </w:tc>
        <w:tc>
          <w:tcPr>
            <w:tcW w:w="2231" w:type="dxa"/>
            <w:tcBorders>
              <w:top w:val="single" w:sz="4" w:space="0" w:color="auto"/>
              <w:left w:val="single" w:sz="4" w:space="0" w:color="auto"/>
              <w:bottom w:val="single" w:sz="4" w:space="0" w:color="auto"/>
              <w:right w:val="single" w:sz="4" w:space="0" w:color="auto"/>
            </w:tcBorders>
          </w:tcPr>
          <w:p w14:paraId="0AFF9665" w14:textId="1F003301" w:rsidR="002356E3" w:rsidRDefault="002356E3" w:rsidP="00A838AD">
            <w:pPr>
              <w:rPr>
                <w:rFonts w:cs="Times New Roman"/>
              </w:rPr>
            </w:pPr>
            <w:r>
              <w:rPr>
                <w:rFonts w:cs="Times New Roman"/>
              </w:rPr>
              <w:t>A/I</w:t>
            </w:r>
          </w:p>
        </w:tc>
      </w:tr>
      <w:tr w:rsidR="00F54BE5" w:rsidRPr="000C0A85" w14:paraId="5B57E916" w14:textId="77777777" w:rsidTr="00FE5858">
        <w:tc>
          <w:tcPr>
            <w:tcW w:w="4433" w:type="dxa"/>
            <w:tcBorders>
              <w:top w:val="single" w:sz="4" w:space="0" w:color="auto"/>
              <w:left w:val="single" w:sz="4" w:space="0" w:color="auto"/>
              <w:bottom w:val="single" w:sz="4" w:space="0" w:color="auto"/>
              <w:right w:val="single" w:sz="4" w:space="0" w:color="auto"/>
            </w:tcBorders>
            <w:shd w:val="clear" w:color="auto" w:fill="auto"/>
          </w:tcPr>
          <w:p w14:paraId="7A02BAA1" w14:textId="2EE3CDAD" w:rsidR="00F54BE5" w:rsidRPr="000C0A85" w:rsidRDefault="00A0683E" w:rsidP="00A838AD">
            <w:pPr>
              <w:rPr>
                <w:rFonts w:cs="Times New Roman"/>
              </w:rPr>
            </w:pPr>
            <w:r>
              <w:rPr>
                <w:rFonts w:cs="Times New Roman"/>
              </w:rPr>
              <w:t>E</w:t>
            </w:r>
            <w:r w:rsidR="008E786B" w:rsidRPr="008E786B">
              <w:rPr>
                <w:rFonts w:cs="Times New Roman"/>
              </w:rPr>
              <w:t xml:space="preserve">xperience working within PR, </w:t>
            </w:r>
            <w:r>
              <w:rPr>
                <w:rFonts w:cs="Times New Roman"/>
              </w:rPr>
              <w:t xml:space="preserve">marketing or </w:t>
            </w:r>
            <w:r w:rsidR="008E786B" w:rsidRPr="008E786B">
              <w:rPr>
                <w:rFonts w:cs="Times New Roman"/>
              </w:rPr>
              <w:t>communications, or a similar discipline</w:t>
            </w:r>
            <w:r w:rsidR="002356E3">
              <w:rPr>
                <w:rFonts w:cs="Times New Roman"/>
              </w:rPr>
              <w:t xml:space="preserve"> within the Charity</w:t>
            </w:r>
            <w:r w:rsidR="00DF6F54">
              <w:rPr>
                <w:rFonts w:cs="Times New Roman"/>
              </w:rPr>
              <w:t xml:space="preserve"> and/ or </w:t>
            </w:r>
            <w:r w:rsidR="002356E3">
              <w:rPr>
                <w:rFonts w:cs="Times New Roman"/>
              </w:rPr>
              <w:t>Environmental  sector</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55BEA61A" w14:textId="21E7AE22" w:rsidR="00F54BE5" w:rsidRPr="000C0A85" w:rsidRDefault="002356E3" w:rsidP="00A838AD">
            <w:pPr>
              <w:rPr>
                <w:rFonts w:cs="Times New Roman"/>
              </w:rPr>
            </w:pPr>
            <w:r>
              <w:rPr>
                <w:rFonts w:cs="Times New Roman"/>
              </w:rPr>
              <w:t>Desirable</w:t>
            </w:r>
          </w:p>
        </w:tc>
        <w:tc>
          <w:tcPr>
            <w:tcW w:w="2231" w:type="dxa"/>
            <w:tcBorders>
              <w:top w:val="single" w:sz="4" w:space="0" w:color="auto"/>
              <w:left w:val="single" w:sz="4" w:space="0" w:color="auto"/>
              <w:bottom w:val="single" w:sz="4" w:space="0" w:color="auto"/>
              <w:right w:val="single" w:sz="4" w:space="0" w:color="auto"/>
            </w:tcBorders>
          </w:tcPr>
          <w:p w14:paraId="0DF717C7" w14:textId="3725F6A9" w:rsidR="00F54BE5" w:rsidRPr="000C0A85" w:rsidRDefault="008E786B" w:rsidP="00A838AD">
            <w:pPr>
              <w:rPr>
                <w:rFonts w:cs="Times New Roman"/>
              </w:rPr>
            </w:pPr>
            <w:r>
              <w:rPr>
                <w:rFonts w:cs="Times New Roman"/>
              </w:rPr>
              <w:t>A/</w:t>
            </w:r>
            <w:r w:rsidR="00B20D25">
              <w:rPr>
                <w:rFonts w:cs="Times New Roman"/>
              </w:rPr>
              <w:t>I</w:t>
            </w:r>
          </w:p>
        </w:tc>
      </w:tr>
      <w:tr w:rsidR="00A0683E" w:rsidRPr="000C0A85" w14:paraId="335BB482" w14:textId="77777777" w:rsidTr="00FE5858">
        <w:tc>
          <w:tcPr>
            <w:tcW w:w="4433" w:type="dxa"/>
            <w:tcBorders>
              <w:top w:val="single" w:sz="4" w:space="0" w:color="auto"/>
              <w:left w:val="single" w:sz="4" w:space="0" w:color="auto"/>
              <w:bottom w:val="single" w:sz="4" w:space="0" w:color="auto"/>
              <w:right w:val="single" w:sz="4" w:space="0" w:color="auto"/>
            </w:tcBorders>
            <w:shd w:val="clear" w:color="auto" w:fill="auto"/>
          </w:tcPr>
          <w:p w14:paraId="24A9254B" w14:textId="77777777" w:rsidR="00A0683E" w:rsidRDefault="00A0683E" w:rsidP="00A838AD">
            <w:pPr>
              <w:rPr>
                <w:rFonts w:cs="Times New Roman"/>
              </w:rPr>
            </w:pPr>
            <w:r>
              <w:rPr>
                <w:rFonts w:cs="Times New Roman"/>
              </w:rPr>
              <w:t>Experience creating and managing an internal communications programme including Intranet</w:t>
            </w:r>
          </w:p>
          <w:p w14:paraId="195BE79B" w14:textId="128C1FB5" w:rsidR="00185F23" w:rsidRDefault="00185F23" w:rsidP="00A838AD">
            <w:pPr>
              <w:rPr>
                <w:rFonts w:cs="Times New Roman"/>
              </w:rPr>
            </w:pP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75D0EA17" w14:textId="3D016781" w:rsidR="00A0683E" w:rsidRDefault="00A0683E" w:rsidP="00A838AD">
            <w:pPr>
              <w:rPr>
                <w:rFonts w:cs="Times New Roman"/>
              </w:rPr>
            </w:pPr>
            <w:r>
              <w:rPr>
                <w:rFonts w:cs="Times New Roman"/>
              </w:rPr>
              <w:t>Desirable</w:t>
            </w:r>
          </w:p>
        </w:tc>
        <w:tc>
          <w:tcPr>
            <w:tcW w:w="2231" w:type="dxa"/>
            <w:tcBorders>
              <w:top w:val="single" w:sz="4" w:space="0" w:color="auto"/>
              <w:left w:val="single" w:sz="4" w:space="0" w:color="auto"/>
              <w:bottom w:val="single" w:sz="4" w:space="0" w:color="auto"/>
              <w:right w:val="single" w:sz="4" w:space="0" w:color="auto"/>
            </w:tcBorders>
          </w:tcPr>
          <w:p w14:paraId="6AB16AD1" w14:textId="589098F5" w:rsidR="00A0683E" w:rsidRDefault="00A0683E" w:rsidP="00A838AD">
            <w:pPr>
              <w:rPr>
                <w:rFonts w:cs="Times New Roman"/>
              </w:rPr>
            </w:pPr>
            <w:r>
              <w:rPr>
                <w:rFonts w:cs="Times New Roman"/>
              </w:rPr>
              <w:t>A/I</w:t>
            </w:r>
          </w:p>
        </w:tc>
      </w:tr>
      <w:tr w:rsidR="00FE5858" w:rsidRPr="000C0A85" w14:paraId="16F79B3A" w14:textId="77777777" w:rsidTr="00FE5858">
        <w:tc>
          <w:tcPr>
            <w:tcW w:w="4433" w:type="dxa"/>
            <w:tcBorders>
              <w:bottom w:val="single" w:sz="4" w:space="0" w:color="auto"/>
            </w:tcBorders>
            <w:shd w:val="clear" w:color="auto" w:fill="auto"/>
          </w:tcPr>
          <w:p w14:paraId="1557881E" w14:textId="77777777" w:rsidR="00FE5858" w:rsidRPr="00FE5858" w:rsidRDefault="00FE5858" w:rsidP="00A838AD">
            <w:pPr>
              <w:rPr>
                <w:rFonts w:cs="Times New Roman"/>
                <w:b/>
                <w:sz w:val="24"/>
                <w:szCs w:val="24"/>
              </w:rPr>
            </w:pPr>
            <w:r w:rsidRPr="00FE5858">
              <w:rPr>
                <w:rFonts w:cs="Times New Roman"/>
                <w:b/>
                <w:sz w:val="24"/>
                <w:szCs w:val="24"/>
              </w:rPr>
              <w:t>Knowledge and Understanding</w:t>
            </w:r>
          </w:p>
        </w:tc>
        <w:tc>
          <w:tcPr>
            <w:tcW w:w="1976" w:type="dxa"/>
            <w:tcBorders>
              <w:bottom w:val="single" w:sz="4" w:space="0" w:color="auto"/>
            </w:tcBorders>
            <w:shd w:val="clear" w:color="auto" w:fill="auto"/>
          </w:tcPr>
          <w:p w14:paraId="5A0DA769" w14:textId="77777777" w:rsidR="00FE5858" w:rsidRPr="000C0A85" w:rsidRDefault="00FE5858" w:rsidP="00A838AD">
            <w:pPr>
              <w:rPr>
                <w:rFonts w:cs="Times New Roman"/>
              </w:rPr>
            </w:pPr>
          </w:p>
        </w:tc>
        <w:tc>
          <w:tcPr>
            <w:tcW w:w="2231" w:type="dxa"/>
            <w:tcBorders>
              <w:bottom w:val="single" w:sz="4" w:space="0" w:color="auto"/>
            </w:tcBorders>
          </w:tcPr>
          <w:p w14:paraId="58DC500B" w14:textId="77777777" w:rsidR="00FE5858" w:rsidRPr="000C0A85" w:rsidRDefault="00FE5858" w:rsidP="00A838AD">
            <w:pPr>
              <w:rPr>
                <w:rFonts w:cs="Times New Roman"/>
              </w:rPr>
            </w:pPr>
          </w:p>
        </w:tc>
      </w:tr>
      <w:tr w:rsidR="00FE5858" w:rsidRPr="000C0A85" w14:paraId="0458FFE8" w14:textId="77777777" w:rsidTr="00FE5858">
        <w:tc>
          <w:tcPr>
            <w:tcW w:w="4433" w:type="dxa"/>
            <w:tcBorders>
              <w:top w:val="single" w:sz="4" w:space="0" w:color="auto"/>
              <w:left w:val="single" w:sz="4" w:space="0" w:color="auto"/>
              <w:bottom w:val="single" w:sz="4" w:space="0" w:color="auto"/>
              <w:right w:val="single" w:sz="4" w:space="0" w:color="auto"/>
            </w:tcBorders>
            <w:shd w:val="clear" w:color="auto" w:fill="auto"/>
          </w:tcPr>
          <w:p w14:paraId="340AC2C2" w14:textId="77777777" w:rsidR="00FE5858" w:rsidRPr="00FE5858" w:rsidRDefault="00FE5858" w:rsidP="00A838AD">
            <w:pPr>
              <w:rPr>
                <w:rFonts w:cs="Times New Roman"/>
                <w:b/>
                <w:bCs/>
              </w:rPr>
            </w:pPr>
            <w:r w:rsidRPr="00FE5858">
              <w:rPr>
                <w:rFonts w:cs="Times New Roman"/>
                <w:b/>
                <w:bCs/>
              </w:rPr>
              <w:t xml:space="preserve">Criteria </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1BDE5948" w14:textId="77777777" w:rsidR="00FE5858" w:rsidRPr="00FE5858" w:rsidRDefault="00FE5858" w:rsidP="00A838AD">
            <w:pPr>
              <w:rPr>
                <w:rFonts w:cs="Times New Roman"/>
                <w:b/>
                <w:bCs/>
              </w:rPr>
            </w:pPr>
            <w:r w:rsidRPr="00FE5858">
              <w:rPr>
                <w:rFonts w:cs="Times New Roman"/>
                <w:b/>
                <w:bCs/>
              </w:rPr>
              <w:t>Essential/Desirable</w:t>
            </w:r>
          </w:p>
        </w:tc>
        <w:tc>
          <w:tcPr>
            <w:tcW w:w="2231" w:type="dxa"/>
            <w:tcBorders>
              <w:top w:val="single" w:sz="4" w:space="0" w:color="auto"/>
              <w:left w:val="single" w:sz="4" w:space="0" w:color="auto"/>
              <w:bottom w:val="single" w:sz="4" w:space="0" w:color="auto"/>
              <w:right w:val="single" w:sz="4" w:space="0" w:color="auto"/>
            </w:tcBorders>
          </w:tcPr>
          <w:p w14:paraId="3C13D99A" w14:textId="77777777" w:rsidR="00FE5858" w:rsidRPr="00FE5858" w:rsidRDefault="00FE5858" w:rsidP="00FE5858">
            <w:pPr>
              <w:spacing w:before="0"/>
              <w:rPr>
                <w:rFonts w:cs="Times New Roman"/>
                <w:b/>
                <w:bCs/>
              </w:rPr>
            </w:pPr>
            <w:r w:rsidRPr="00FE5858">
              <w:rPr>
                <w:rFonts w:cs="Times New Roman"/>
                <w:b/>
                <w:bCs/>
              </w:rPr>
              <w:t>Measured By:</w:t>
            </w:r>
          </w:p>
          <w:p w14:paraId="608FB67F" w14:textId="77777777" w:rsidR="00FE5858" w:rsidRDefault="00FE5858" w:rsidP="00FE5858">
            <w:pPr>
              <w:spacing w:before="0"/>
              <w:rPr>
                <w:rFonts w:cs="Times New Roman"/>
              </w:rPr>
            </w:pPr>
            <w:r w:rsidRPr="00FE5858">
              <w:rPr>
                <w:rFonts w:cs="Times New Roman"/>
                <w:b/>
                <w:bCs/>
              </w:rPr>
              <w:t>Application/Interview</w:t>
            </w:r>
          </w:p>
        </w:tc>
      </w:tr>
      <w:tr w:rsidR="00FE5858" w:rsidRPr="000C0A85" w14:paraId="619A086E" w14:textId="77777777" w:rsidTr="00FE5858">
        <w:tc>
          <w:tcPr>
            <w:tcW w:w="4433" w:type="dxa"/>
            <w:tcBorders>
              <w:top w:val="single" w:sz="4" w:space="0" w:color="auto"/>
              <w:left w:val="single" w:sz="4" w:space="0" w:color="auto"/>
              <w:bottom w:val="single" w:sz="4" w:space="0" w:color="auto"/>
              <w:right w:val="single" w:sz="4" w:space="0" w:color="auto"/>
            </w:tcBorders>
            <w:shd w:val="clear" w:color="auto" w:fill="auto"/>
          </w:tcPr>
          <w:p w14:paraId="655E0B9F" w14:textId="541C61E3" w:rsidR="00FE5858" w:rsidRPr="000C0A85" w:rsidRDefault="008E786B" w:rsidP="00A838AD">
            <w:pPr>
              <w:rPr>
                <w:rFonts w:cs="Times New Roman"/>
              </w:rPr>
            </w:pPr>
            <w:r>
              <w:t>Significant knowledge of the core components of good</w:t>
            </w:r>
            <w:r>
              <w:rPr>
                <w:spacing w:val="1"/>
              </w:rPr>
              <w:t xml:space="preserve"> </w:t>
            </w:r>
            <w:r>
              <w:t xml:space="preserve">communications campaigns (media, social media and online) </w:t>
            </w:r>
            <w:r w:rsidR="00B94B50">
              <w:t xml:space="preserve">and how </w:t>
            </w:r>
            <w:r w:rsidR="003B2164">
              <w:t xml:space="preserve">to </w:t>
            </w:r>
            <w:r>
              <w:t>monitor and</w:t>
            </w:r>
            <w:r>
              <w:rPr>
                <w:spacing w:val="-1"/>
              </w:rPr>
              <w:t xml:space="preserve"> </w:t>
            </w:r>
            <w:r>
              <w:t>evaluate their</w:t>
            </w:r>
            <w:r>
              <w:rPr>
                <w:spacing w:val="-3"/>
              </w:rPr>
              <w:t xml:space="preserve"> </w:t>
            </w:r>
            <w:r>
              <w:t>success</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63F0B045" w14:textId="6A6AE6A1" w:rsidR="00FE5858" w:rsidRPr="000C0A85" w:rsidRDefault="008E786B" w:rsidP="00A838AD">
            <w:pPr>
              <w:rPr>
                <w:rFonts w:cs="Times New Roman"/>
              </w:rPr>
            </w:pPr>
            <w:r>
              <w:rPr>
                <w:rFonts w:cs="Times New Roman"/>
              </w:rPr>
              <w:t>Essential</w:t>
            </w:r>
          </w:p>
        </w:tc>
        <w:tc>
          <w:tcPr>
            <w:tcW w:w="2231" w:type="dxa"/>
            <w:tcBorders>
              <w:top w:val="single" w:sz="4" w:space="0" w:color="auto"/>
              <w:left w:val="single" w:sz="4" w:space="0" w:color="auto"/>
              <w:bottom w:val="single" w:sz="4" w:space="0" w:color="auto"/>
              <w:right w:val="single" w:sz="4" w:space="0" w:color="auto"/>
            </w:tcBorders>
          </w:tcPr>
          <w:p w14:paraId="23A73B48" w14:textId="066E1032" w:rsidR="00FE5858" w:rsidRPr="000C0A85" w:rsidRDefault="00B94B50" w:rsidP="00A838AD">
            <w:pPr>
              <w:rPr>
                <w:rFonts w:cs="Times New Roman"/>
              </w:rPr>
            </w:pPr>
            <w:r>
              <w:rPr>
                <w:rFonts w:cs="Times New Roman"/>
              </w:rPr>
              <w:t>A/I</w:t>
            </w:r>
          </w:p>
        </w:tc>
      </w:tr>
      <w:tr w:rsidR="008E786B" w:rsidRPr="000C0A85" w14:paraId="184B778B" w14:textId="77777777" w:rsidTr="00FE5858">
        <w:tc>
          <w:tcPr>
            <w:tcW w:w="4433" w:type="dxa"/>
            <w:tcBorders>
              <w:top w:val="single" w:sz="4" w:space="0" w:color="auto"/>
              <w:left w:val="single" w:sz="4" w:space="0" w:color="auto"/>
              <w:bottom w:val="single" w:sz="4" w:space="0" w:color="auto"/>
              <w:right w:val="single" w:sz="4" w:space="0" w:color="auto"/>
            </w:tcBorders>
            <w:shd w:val="clear" w:color="auto" w:fill="auto"/>
          </w:tcPr>
          <w:p w14:paraId="519D908C" w14:textId="04A4220A" w:rsidR="008E786B" w:rsidRPr="000C0A85" w:rsidRDefault="008E786B" w:rsidP="00A838AD">
            <w:pPr>
              <w:rPr>
                <w:rFonts w:cs="Times New Roman"/>
              </w:rPr>
            </w:pPr>
            <w:r>
              <w:t>Expertise in creating communications to co</w:t>
            </w:r>
            <w:r w:rsidR="00976B9F">
              <w:t>nvey</w:t>
            </w:r>
            <w:r w:rsidR="00B94B50">
              <w:t xml:space="preserve"> </w:t>
            </w:r>
            <w:r>
              <w:rPr>
                <w:spacing w:val="-47"/>
              </w:rPr>
              <w:t xml:space="preserve"> </w:t>
            </w:r>
            <w:r>
              <w:t>complex issues</w:t>
            </w:r>
            <w:r>
              <w:rPr>
                <w:spacing w:val="-3"/>
              </w:rPr>
              <w:t xml:space="preserve"> </w:t>
            </w:r>
            <w:r>
              <w:t>simply</w:t>
            </w:r>
            <w:r>
              <w:rPr>
                <w:spacing w:val="-1"/>
              </w:rPr>
              <w:t xml:space="preserve"> </w:t>
            </w:r>
            <w:r>
              <w:t>and</w:t>
            </w:r>
            <w:r>
              <w:rPr>
                <w:spacing w:val="-5"/>
              </w:rPr>
              <w:t xml:space="preserve"> </w:t>
            </w:r>
            <w:r>
              <w:t>clearly</w:t>
            </w:r>
            <w:r>
              <w:rPr>
                <w:spacing w:val="-1"/>
              </w:rPr>
              <w:t xml:space="preserve"> </w:t>
            </w:r>
            <w:r>
              <w:t>and</w:t>
            </w:r>
            <w:r>
              <w:rPr>
                <w:spacing w:val="-2"/>
              </w:rPr>
              <w:t xml:space="preserve"> </w:t>
            </w:r>
            <w:r>
              <w:t>build</w:t>
            </w:r>
            <w:r>
              <w:rPr>
                <w:spacing w:val="-1"/>
              </w:rPr>
              <w:t xml:space="preserve"> </w:t>
            </w:r>
            <w:r>
              <w:t>common</w:t>
            </w:r>
            <w:r>
              <w:rPr>
                <w:spacing w:val="-4"/>
              </w:rPr>
              <w:t xml:space="preserve"> </w:t>
            </w:r>
            <w:r>
              <w:t>purpose</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24BF3C9A" w14:textId="5319B72D" w:rsidR="008E786B" w:rsidRPr="000C0A85" w:rsidRDefault="008E786B" w:rsidP="00A838AD">
            <w:pPr>
              <w:rPr>
                <w:rFonts w:cs="Times New Roman"/>
              </w:rPr>
            </w:pPr>
            <w:r>
              <w:rPr>
                <w:rFonts w:cs="Times New Roman"/>
              </w:rPr>
              <w:t>Essential</w:t>
            </w:r>
          </w:p>
        </w:tc>
        <w:tc>
          <w:tcPr>
            <w:tcW w:w="2231" w:type="dxa"/>
            <w:tcBorders>
              <w:top w:val="single" w:sz="4" w:space="0" w:color="auto"/>
              <w:left w:val="single" w:sz="4" w:space="0" w:color="auto"/>
              <w:bottom w:val="single" w:sz="4" w:space="0" w:color="auto"/>
              <w:right w:val="single" w:sz="4" w:space="0" w:color="auto"/>
            </w:tcBorders>
          </w:tcPr>
          <w:p w14:paraId="5784AF71" w14:textId="5B66B597" w:rsidR="008E786B" w:rsidRPr="000C0A85" w:rsidRDefault="00B94B50" w:rsidP="00A838AD">
            <w:pPr>
              <w:rPr>
                <w:rFonts w:cs="Times New Roman"/>
              </w:rPr>
            </w:pPr>
            <w:r>
              <w:rPr>
                <w:rFonts w:cs="Times New Roman"/>
              </w:rPr>
              <w:t>A/I</w:t>
            </w:r>
          </w:p>
        </w:tc>
      </w:tr>
      <w:tr w:rsidR="008E786B" w:rsidRPr="000C0A85" w14:paraId="58658775" w14:textId="77777777" w:rsidTr="00FE5858">
        <w:tc>
          <w:tcPr>
            <w:tcW w:w="4433" w:type="dxa"/>
            <w:tcBorders>
              <w:top w:val="single" w:sz="4" w:space="0" w:color="auto"/>
              <w:left w:val="single" w:sz="4" w:space="0" w:color="auto"/>
              <w:bottom w:val="single" w:sz="4" w:space="0" w:color="auto"/>
              <w:right w:val="single" w:sz="4" w:space="0" w:color="auto"/>
            </w:tcBorders>
            <w:shd w:val="clear" w:color="auto" w:fill="auto"/>
          </w:tcPr>
          <w:p w14:paraId="3BDEFA5D" w14:textId="2FCFAC17" w:rsidR="008E786B" w:rsidRPr="000C0A85" w:rsidRDefault="008E786B" w:rsidP="00A838AD">
            <w:pPr>
              <w:rPr>
                <w:rFonts w:cs="Times New Roman"/>
              </w:rPr>
            </w:pPr>
            <w:r>
              <w:t>Understand the value of brand and monitoring, collating and</w:t>
            </w:r>
            <w:r>
              <w:rPr>
                <w:spacing w:val="1"/>
              </w:rPr>
              <w:t xml:space="preserve"> </w:t>
            </w:r>
            <w:r>
              <w:t>analysing</w:t>
            </w:r>
            <w:r>
              <w:rPr>
                <w:spacing w:val="-2"/>
              </w:rPr>
              <w:t xml:space="preserve"> </w:t>
            </w:r>
            <w:r>
              <w:t>this</w:t>
            </w:r>
            <w:r>
              <w:rPr>
                <w:spacing w:val="-1"/>
              </w:rPr>
              <w:t xml:space="preserve"> </w:t>
            </w:r>
            <w:r>
              <w:t>to</w:t>
            </w:r>
            <w:r>
              <w:rPr>
                <w:spacing w:val="-2"/>
              </w:rPr>
              <w:t xml:space="preserve"> </w:t>
            </w:r>
            <w:r>
              <w:t>enhance profile across</w:t>
            </w:r>
            <w:r>
              <w:rPr>
                <w:spacing w:val="-1"/>
              </w:rPr>
              <w:t xml:space="preserve"> </w:t>
            </w:r>
            <w:r>
              <w:t>a</w:t>
            </w:r>
            <w:r>
              <w:rPr>
                <w:spacing w:val="-3"/>
              </w:rPr>
              <w:t xml:space="preserve"> </w:t>
            </w:r>
            <w:r>
              <w:t>variety</w:t>
            </w:r>
            <w:r>
              <w:rPr>
                <w:spacing w:val="-2"/>
              </w:rPr>
              <w:t xml:space="preserve"> </w:t>
            </w:r>
            <w:r>
              <w:t>of</w:t>
            </w:r>
            <w:r>
              <w:rPr>
                <w:spacing w:val="-1"/>
              </w:rPr>
              <w:t xml:space="preserve"> </w:t>
            </w:r>
            <w:r>
              <w:t>audiences</w:t>
            </w:r>
            <w:r w:rsidR="00CA6EB2">
              <w:t xml:space="preserve"> and channels</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74378717" w14:textId="555649B2" w:rsidR="008E786B" w:rsidRPr="000C0A85" w:rsidRDefault="008E786B" w:rsidP="00A838AD">
            <w:pPr>
              <w:rPr>
                <w:rFonts w:cs="Times New Roman"/>
              </w:rPr>
            </w:pPr>
            <w:r>
              <w:rPr>
                <w:rFonts w:cs="Times New Roman"/>
              </w:rPr>
              <w:t>Essential</w:t>
            </w:r>
          </w:p>
        </w:tc>
        <w:tc>
          <w:tcPr>
            <w:tcW w:w="2231" w:type="dxa"/>
            <w:tcBorders>
              <w:top w:val="single" w:sz="4" w:space="0" w:color="auto"/>
              <w:left w:val="single" w:sz="4" w:space="0" w:color="auto"/>
              <w:bottom w:val="single" w:sz="4" w:space="0" w:color="auto"/>
              <w:right w:val="single" w:sz="4" w:space="0" w:color="auto"/>
            </w:tcBorders>
          </w:tcPr>
          <w:p w14:paraId="11467E3C" w14:textId="43B12D19" w:rsidR="008E786B" w:rsidRPr="000C0A85" w:rsidRDefault="00537FAA" w:rsidP="00A838AD">
            <w:pPr>
              <w:rPr>
                <w:rFonts w:cs="Times New Roman"/>
              </w:rPr>
            </w:pPr>
            <w:r>
              <w:rPr>
                <w:rFonts w:cs="Times New Roman"/>
              </w:rPr>
              <w:t>A/I</w:t>
            </w:r>
          </w:p>
        </w:tc>
      </w:tr>
      <w:tr w:rsidR="00054DD9" w:rsidRPr="000C0A85" w14:paraId="63B05AE3" w14:textId="77777777" w:rsidTr="00FE5858">
        <w:tc>
          <w:tcPr>
            <w:tcW w:w="4433" w:type="dxa"/>
            <w:tcBorders>
              <w:top w:val="single" w:sz="4" w:space="0" w:color="auto"/>
              <w:left w:val="single" w:sz="4" w:space="0" w:color="auto"/>
              <w:bottom w:val="single" w:sz="4" w:space="0" w:color="auto"/>
              <w:right w:val="single" w:sz="4" w:space="0" w:color="auto"/>
            </w:tcBorders>
            <w:shd w:val="clear" w:color="auto" w:fill="auto"/>
          </w:tcPr>
          <w:p w14:paraId="12DD9C0E" w14:textId="4B94210B" w:rsidR="00054DD9" w:rsidRDefault="000300FF" w:rsidP="00A838AD">
            <w:r>
              <w:t>Proven k</w:t>
            </w:r>
            <w:r w:rsidR="00054DD9">
              <w:t xml:space="preserve">nowledge </w:t>
            </w:r>
            <w:r w:rsidR="003B2164">
              <w:t>and ability</w:t>
            </w:r>
            <w:r w:rsidR="00A43F5A">
              <w:t>,</w:t>
            </w:r>
            <w:r w:rsidR="003B2164">
              <w:t xml:space="preserve"> to </w:t>
            </w:r>
            <w:r w:rsidR="00054DD9">
              <w:t xml:space="preserve">create and manage </w:t>
            </w:r>
            <w:r w:rsidR="003B2164">
              <w:t xml:space="preserve">high profile </w:t>
            </w:r>
            <w:r w:rsidR="00054DD9">
              <w:t xml:space="preserve">communications </w:t>
            </w:r>
            <w:r w:rsidR="00662E24">
              <w:t xml:space="preserve">and marketing </w:t>
            </w:r>
            <w:r w:rsidR="00054DD9">
              <w:t xml:space="preserve">campaigns </w:t>
            </w:r>
            <w:r w:rsidR="0093099E">
              <w:t xml:space="preserve">in order to grow and diversify reach, income and support </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5AB8768A" w14:textId="007ED0C2" w:rsidR="00054DD9" w:rsidRDefault="00E776BD" w:rsidP="00A838AD">
            <w:pPr>
              <w:rPr>
                <w:rFonts w:cs="Times New Roman"/>
              </w:rPr>
            </w:pPr>
            <w:r>
              <w:rPr>
                <w:rFonts w:cs="Times New Roman"/>
              </w:rPr>
              <w:t>Essential</w:t>
            </w:r>
          </w:p>
        </w:tc>
        <w:tc>
          <w:tcPr>
            <w:tcW w:w="2231" w:type="dxa"/>
            <w:tcBorders>
              <w:top w:val="single" w:sz="4" w:space="0" w:color="auto"/>
              <w:left w:val="single" w:sz="4" w:space="0" w:color="auto"/>
              <w:bottom w:val="single" w:sz="4" w:space="0" w:color="auto"/>
              <w:right w:val="single" w:sz="4" w:space="0" w:color="auto"/>
            </w:tcBorders>
          </w:tcPr>
          <w:p w14:paraId="71A86179" w14:textId="02C52089" w:rsidR="00054DD9" w:rsidRDefault="00E776BD" w:rsidP="00A838AD">
            <w:pPr>
              <w:rPr>
                <w:rFonts w:cs="Times New Roman"/>
              </w:rPr>
            </w:pPr>
            <w:r>
              <w:rPr>
                <w:rFonts w:cs="Times New Roman"/>
              </w:rPr>
              <w:t>A/I</w:t>
            </w:r>
          </w:p>
        </w:tc>
      </w:tr>
      <w:tr w:rsidR="00702A90" w:rsidRPr="000C0A85" w14:paraId="0007D395" w14:textId="77777777" w:rsidTr="00FE5858">
        <w:tc>
          <w:tcPr>
            <w:tcW w:w="4433" w:type="dxa"/>
            <w:tcBorders>
              <w:top w:val="single" w:sz="4" w:space="0" w:color="auto"/>
              <w:left w:val="single" w:sz="4" w:space="0" w:color="auto"/>
              <w:bottom w:val="single" w:sz="4" w:space="0" w:color="auto"/>
              <w:right w:val="single" w:sz="4" w:space="0" w:color="auto"/>
            </w:tcBorders>
            <w:shd w:val="clear" w:color="auto" w:fill="auto"/>
          </w:tcPr>
          <w:p w14:paraId="37C87BC1" w14:textId="2D0DFA0F" w:rsidR="00702A90" w:rsidRDefault="00702A90" w:rsidP="00A838AD">
            <w:r>
              <w:t>Deep understanding of how to develop effective initiatives and strategies to reach a target audience and be able to apply this to digital platforms and traditional mediums</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2140758E" w14:textId="5078E49C" w:rsidR="00702A90" w:rsidRDefault="00702A90" w:rsidP="00A838AD">
            <w:pPr>
              <w:rPr>
                <w:rFonts w:cs="Times New Roman"/>
              </w:rPr>
            </w:pPr>
            <w:r>
              <w:rPr>
                <w:rFonts w:cs="Times New Roman"/>
              </w:rPr>
              <w:t>Essential</w:t>
            </w:r>
          </w:p>
        </w:tc>
        <w:tc>
          <w:tcPr>
            <w:tcW w:w="2231" w:type="dxa"/>
            <w:tcBorders>
              <w:top w:val="single" w:sz="4" w:space="0" w:color="auto"/>
              <w:left w:val="single" w:sz="4" w:space="0" w:color="auto"/>
              <w:bottom w:val="single" w:sz="4" w:space="0" w:color="auto"/>
              <w:right w:val="single" w:sz="4" w:space="0" w:color="auto"/>
            </w:tcBorders>
          </w:tcPr>
          <w:p w14:paraId="40EA8547" w14:textId="799632F2" w:rsidR="00702A90" w:rsidRDefault="00702A90" w:rsidP="00A838AD">
            <w:pPr>
              <w:rPr>
                <w:rFonts w:cs="Times New Roman"/>
              </w:rPr>
            </w:pPr>
            <w:r>
              <w:rPr>
                <w:rFonts w:cs="Times New Roman"/>
              </w:rPr>
              <w:t>I</w:t>
            </w:r>
          </w:p>
        </w:tc>
      </w:tr>
      <w:tr w:rsidR="00A43F5A" w:rsidRPr="000C0A85" w14:paraId="2017D6E3" w14:textId="77777777" w:rsidTr="00FE5858">
        <w:tc>
          <w:tcPr>
            <w:tcW w:w="4433" w:type="dxa"/>
            <w:tcBorders>
              <w:top w:val="single" w:sz="4" w:space="0" w:color="auto"/>
              <w:left w:val="single" w:sz="4" w:space="0" w:color="auto"/>
              <w:bottom w:val="single" w:sz="4" w:space="0" w:color="auto"/>
              <w:right w:val="single" w:sz="4" w:space="0" w:color="auto"/>
            </w:tcBorders>
            <w:shd w:val="clear" w:color="auto" w:fill="auto"/>
          </w:tcPr>
          <w:p w14:paraId="0A2E3F8E" w14:textId="218F86A3" w:rsidR="00A43F5A" w:rsidRDefault="00A43F5A" w:rsidP="00A43F5A">
            <w:r>
              <w:t xml:space="preserve">Good understanding of the charity sector and how to proactively cultivate relationships to increase opportunity and strengthen networks </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2B48D4D9" w14:textId="1A2CE060" w:rsidR="00A43F5A" w:rsidRDefault="00A43F5A" w:rsidP="00A43F5A">
            <w:pPr>
              <w:rPr>
                <w:rFonts w:cs="Times New Roman"/>
              </w:rPr>
            </w:pPr>
            <w:r>
              <w:rPr>
                <w:rFonts w:cs="Times New Roman"/>
              </w:rPr>
              <w:t>Desirable</w:t>
            </w:r>
          </w:p>
        </w:tc>
        <w:tc>
          <w:tcPr>
            <w:tcW w:w="2231" w:type="dxa"/>
            <w:tcBorders>
              <w:top w:val="single" w:sz="4" w:space="0" w:color="auto"/>
              <w:left w:val="single" w:sz="4" w:space="0" w:color="auto"/>
              <w:bottom w:val="single" w:sz="4" w:space="0" w:color="auto"/>
              <w:right w:val="single" w:sz="4" w:space="0" w:color="auto"/>
            </w:tcBorders>
          </w:tcPr>
          <w:p w14:paraId="241A4D65" w14:textId="1DA2E508" w:rsidR="00A43F5A" w:rsidRDefault="00E10CE5" w:rsidP="00A43F5A">
            <w:pPr>
              <w:rPr>
                <w:rFonts w:cs="Times New Roman"/>
              </w:rPr>
            </w:pPr>
            <w:r>
              <w:rPr>
                <w:rFonts w:cs="Times New Roman"/>
              </w:rPr>
              <w:t>A/</w:t>
            </w:r>
            <w:r w:rsidR="00A43F5A">
              <w:rPr>
                <w:rFonts w:cs="Times New Roman"/>
              </w:rPr>
              <w:t>I</w:t>
            </w:r>
          </w:p>
        </w:tc>
      </w:tr>
      <w:tr w:rsidR="00A43F5A" w:rsidRPr="000C0A85" w14:paraId="1A2C91ED" w14:textId="77777777" w:rsidTr="00FE5858">
        <w:tc>
          <w:tcPr>
            <w:tcW w:w="4433" w:type="dxa"/>
            <w:tcBorders>
              <w:top w:val="single" w:sz="4" w:space="0" w:color="auto"/>
              <w:left w:val="single" w:sz="4" w:space="0" w:color="auto"/>
              <w:bottom w:val="single" w:sz="4" w:space="0" w:color="auto"/>
              <w:right w:val="single" w:sz="4" w:space="0" w:color="auto"/>
            </w:tcBorders>
            <w:shd w:val="clear" w:color="auto" w:fill="auto"/>
          </w:tcPr>
          <w:p w14:paraId="1FBFAA5F" w14:textId="2F43AB47" w:rsidR="00A43F5A" w:rsidRPr="000C0A85" w:rsidRDefault="00A43F5A" w:rsidP="00A43F5A">
            <w:pPr>
              <w:rPr>
                <w:rFonts w:cs="Times New Roman"/>
              </w:rPr>
            </w:pPr>
            <w:r>
              <w:t>Good</w:t>
            </w:r>
            <w:r>
              <w:rPr>
                <w:spacing w:val="-5"/>
              </w:rPr>
              <w:t xml:space="preserve"> </w:t>
            </w:r>
            <w:r>
              <w:t>grasp</w:t>
            </w:r>
            <w:r>
              <w:rPr>
                <w:spacing w:val="-1"/>
              </w:rPr>
              <w:t xml:space="preserve"> </w:t>
            </w:r>
            <w:r>
              <w:t>of wildlife</w:t>
            </w:r>
            <w:r>
              <w:rPr>
                <w:spacing w:val="-4"/>
              </w:rPr>
              <w:t xml:space="preserve"> </w:t>
            </w:r>
            <w:r>
              <w:t>and</w:t>
            </w:r>
            <w:r>
              <w:rPr>
                <w:spacing w:val="-4"/>
              </w:rPr>
              <w:t xml:space="preserve"> </w:t>
            </w:r>
            <w:r>
              <w:t>nature</w:t>
            </w:r>
            <w:r>
              <w:rPr>
                <w:spacing w:val="1"/>
              </w:rPr>
              <w:t xml:space="preserve"> </w:t>
            </w:r>
            <w:r>
              <w:t>conservation</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16F7D13C" w14:textId="1A63436B" w:rsidR="00A43F5A" w:rsidRPr="000C0A85" w:rsidRDefault="00A43F5A" w:rsidP="00A43F5A">
            <w:pPr>
              <w:rPr>
                <w:rFonts w:cs="Times New Roman"/>
              </w:rPr>
            </w:pPr>
            <w:r>
              <w:rPr>
                <w:rFonts w:cs="Times New Roman"/>
              </w:rPr>
              <w:t>Desirable</w:t>
            </w:r>
          </w:p>
        </w:tc>
        <w:tc>
          <w:tcPr>
            <w:tcW w:w="2231" w:type="dxa"/>
            <w:tcBorders>
              <w:top w:val="single" w:sz="4" w:space="0" w:color="auto"/>
              <w:left w:val="single" w:sz="4" w:space="0" w:color="auto"/>
              <w:bottom w:val="single" w:sz="4" w:space="0" w:color="auto"/>
              <w:right w:val="single" w:sz="4" w:space="0" w:color="auto"/>
            </w:tcBorders>
          </w:tcPr>
          <w:p w14:paraId="3C22B2A7" w14:textId="1900B310" w:rsidR="00A43F5A" w:rsidRPr="000C0A85" w:rsidRDefault="00E10CE5" w:rsidP="00A43F5A">
            <w:pPr>
              <w:rPr>
                <w:rFonts w:cs="Times New Roman"/>
              </w:rPr>
            </w:pPr>
            <w:r>
              <w:rPr>
                <w:rFonts w:cs="Times New Roman"/>
              </w:rPr>
              <w:t>A/</w:t>
            </w:r>
            <w:r w:rsidR="00A43F5A">
              <w:rPr>
                <w:rFonts w:cs="Times New Roman"/>
              </w:rPr>
              <w:t>I</w:t>
            </w:r>
          </w:p>
        </w:tc>
      </w:tr>
      <w:tr w:rsidR="00A43F5A" w:rsidRPr="000C0A85" w14:paraId="584DDF8F" w14:textId="77777777" w:rsidTr="00FE5858">
        <w:tc>
          <w:tcPr>
            <w:tcW w:w="4433" w:type="dxa"/>
            <w:tcBorders>
              <w:bottom w:val="single" w:sz="4" w:space="0" w:color="auto"/>
            </w:tcBorders>
            <w:shd w:val="clear" w:color="auto" w:fill="auto"/>
          </w:tcPr>
          <w:p w14:paraId="6C12B45B" w14:textId="77777777" w:rsidR="00A43F5A" w:rsidRPr="00FE5858" w:rsidRDefault="00A43F5A" w:rsidP="00A43F5A">
            <w:pPr>
              <w:rPr>
                <w:rFonts w:cs="Times New Roman"/>
                <w:b/>
                <w:sz w:val="24"/>
                <w:szCs w:val="24"/>
              </w:rPr>
            </w:pPr>
            <w:r w:rsidRPr="00FE5858">
              <w:rPr>
                <w:rFonts w:cs="Times New Roman"/>
                <w:b/>
                <w:sz w:val="24"/>
                <w:szCs w:val="24"/>
              </w:rPr>
              <w:t>Skills and Qualifications</w:t>
            </w:r>
          </w:p>
        </w:tc>
        <w:tc>
          <w:tcPr>
            <w:tcW w:w="1976" w:type="dxa"/>
            <w:tcBorders>
              <w:bottom w:val="single" w:sz="4" w:space="0" w:color="auto"/>
            </w:tcBorders>
            <w:shd w:val="clear" w:color="auto" w:fill="auto"/>
          </w:tcPr>
          <w:p w14:paraId="249DF3EE" w14:textId="77777777" w:rsidR="00A43F5A" w:rsidRPr="000C0A85" w:rsidRDefault="00A43F5A" w:rsidP="00A43F5A">
            <w:pPr>
              <w:rPr>
                <w:rFonts w:cs="Times New Roman"/>
              </w:rPr>
            </w:pPr>
          </w:p>
        </w:tc>
        <w:tc>
          <w:tcPr>
            <w:tcW w:w="2231" w:type="dxa"/>
            <w:tcBorders>
              <w:bottom w:val="single" w:sz="4" w:space="0" w:color="auto"/>
            </w:tcBorders>
          </w:tcPr>
          <w:p w14:paraId="5AA3C874" w14:textId="77777777" w:rsidR="00A43F5A" w:rsidRPr="000C0A85" w:rsidRDefault="00A43F5A" w:rsidP="00A43F5A">
            <w:pPr>
              <w:rPr>
                <w:rFonts w:cs="Times New Roman"/>
              </w:rPr>
            </w:pPr>
          </w:p>
        </w:tc>
      </w:tr>
      <w:tr w:rsidR="00A43F5A" w:rsidRPr="000C0A85" w14:paraId="50ECECE5" w14:textId="77777777" w:rsidTr="00FE5858">
        <w:tc>
          <w:tcPr>
            <w:tcW w:w="4433" w:type="dxa"/>
            <w:tcBorders>
              <w:top w:val="single" w:sz="4" w:space="0" w:color="auto"/>
              <w:left w:val="single" w:sz="4" w:space="0" w:color="auto"/>
              <w:bottom w:val="single" w:sz="4" w:space="0" w:color="auto"/>
              <w:right w:val="single" w:sz="4" w:space="0" w:color="auto"/>
            </w:tcBorders>
            <w:shd w:val="clear" w:color="auto" w:fill="auto"/>
          </w:tcPr>
          <w:p w14:paraId="3E864D7C" w14:textId="77777777" w:rsidR="00A43F5A" w:rsidRPr="00FE5858" w:rsidRDefault="00A43F5A" w:rsidP="00A43F5A">
            <w:pPr>
              <w:rPr>
                <w:rFonts w:cs="Times New Roman"/>
                <w:b/>
                <w:bCs/>
              </w:rPr>
            </w:pPr>
            <w:r w:rsidRPr="00FE5858">
              <w:rPr>
                <w:rFonts w:cs="Times New Roman"/>
                <w:b/>
                <w:bCs/>
              </w:rPr>
              <w:t xml:space="preserve">Criteria </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41577466" w14:textId="77777777" w:rsidR="00A43F5A" w:rsidRPr="00FE5858" w:rsidRDefault="00A43F5A" w:rsidP="00A43F5A">
            <w:pPr>
              <w:rPr>
                <w:rFonts w:cs="Times New Roman"/>
                <w:b/>
                <w:bCs/>
              </w:rPr>
            </w:pPr>
            <w:r w:rsidRPr="00FE5858">
              <w:rPr>
                <w:rFonts w:cs="Times New Roman"/>
                <w:b/>
                <w:bCs/>
              </w:rPr>
              <w:t>Essential/Desirable</w:t>
            </w:r>
          </w:p>
        </w:tc>
        <w:tc>
          <w:tcPr>
            <w:tcW w:w="2231" w:type="dxa"/>
            <w:tcBorders>
              <w:top w:val="single" w:sz="4" w:space="0" w:color="auto"/>
              <w:left w:val="single" w:sz="4" w:space="0" w:color="auto"/>
              <w:bottom w:val="single" w:sz="4" w:space="0" w:color="auto"/>
              <w:right w:val="single" w:sz="4" w:space="0" w:color="auto"/>
            </w:tcBorders>
          </w:tcPr>
          <w:p w14:paraId="53194B8A" w14:textId="77777777" w:rsidR="00A43F5A" w:rsidRPr="00FE5858" w:rsidRDefault="00A43F5A" w:rsidP="00A43F5A">
            <w:pPr>
              <w:spacing w:before="0"/>
              <w:rPr>
                <w:rFonts w:cs="Times New Roman"/>
                <w:b/>
                <w:bCs/>
              </w:rPr>
            </w:pPr>
            <w:r w:rsidRPr="00FE5858">
              <w:rPr>
                <w:rFonts w:cs="Times New Roman"/>
                <w:b/>
                <w:bCs/>
              </w:rPr>
              <w:t>Measured By:</w:t>
            </w:r>
          </w:p>
          <w:p w14:paraId="0C73C8D9" w14:textId="77777777" w:rsidR="00A43F5A" w:rsidRPr="00FE5858" w:rsidRDefault="00A43F5A" w:rsidP="00A43F5A">
            <w:pPr>
              <w:spacing w:before="0"/>
              <w:rPr>
                <w:rFonts w:cs="Times New Roman"/>
                <w:b/>
                <w:bCs/>
              </w:rPr>
            </w:pPr>
            <w:r w:rsidRPr="00FE5858">
              <w:rPr>
                <w:rFonts w:cs="Times New Roman"/>
                <w:b/>
                <w:bCs/>
              </w:rPr>
              <w:t>Application/Interview</w:t>
            </w:r>
          </w:p>
        </w:tc>
      </w:tr>
      <w:tr w:rsidR="00A43F5A" w:rsidRPr="000C0A85" w14:paraId="72E48E2F" w14:textId="77777777" w:rsidTr="00FE5858">
        <w:tc>
          <w:tcPr>
            <w:tcW w:w="4433" w:type="dxa"/>
            <w:tcBorders>
              <w:top w:val="single" w:sz="4" w:space="0" w:color="auto"/>
              <w:left w:val="single" w:sz="4" w:space="0" w:color="auto"/>
              <w:bottom w:val="single" w:sz="4" w:space="0" w:color="auto"/>
              <w:right w:val="single" w:sz="4" w:space="0" w:color="auto"/>
            </w:tcBorders>
            <w:shd w:val="clear" w:color="auto" w:fill="auto"/>
          </w:tcPr>
          <w:p w14:paraId="2C48F2A5" w14:textId="77F171B0" w:rsidR="00A43F5A" w:rsidRPr="000C0A85" w:rsidRDefault="00A43F5A" w:rsidP="00A43F5A">
            <w:pPr>
              <w:rPr>
                <w:rFonts w:cs="Times New Roman"/>
              </w:rPr>
            </w:pPr>
            <w:r>
              <w:t xml:space="preserve">Excellent organisational </w:t>
            </w:r>
            <w:r w:rsidR="0018383B">
              <w:t xml:space="preserve">and project management </w:t>
            </w:r>
            <w:r>
              <w:t>skills and an ability to work effectively and sensitively with internal and</w:t>
            </w:r>
            <w:r>
              <w:rPr>
                <w:spacing w:val="1"/>
              </w:rPr>
              <w:t xml:space="preserve"> </w:t>
            </w:r>
            <w:r>
              <w:t>external</w:t>
            </w:r>
            <w:r>
              <w:rPr>
                <w:spacing w:val="-4"/>
              </w:rPr>
              <w:t xml:space="preserve"> </w:t>
            </w:r>
            <w:r>
              <w:t>stakeholders to</w:t>
            </w:r>
            <w:r>
              <w:rPr>
                <w:spacing w:val="1"/>
              </w:rPr>
              <w:t xml:space="preserve"> </w:t>
            </w:r>
            <w:r>
              <w:t>deliver</w:t>
            </w:r>
            <w:r>
              <w:rPr>
                <w:spacing w:val="-1"/>
              </w:rPr>
              <w:t xml:space="preserve"> </w:t>
            </w:r>
            <w:r>
              <w:t>shared objectives</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05917B89" w14:textId="52C5FFF9" w:rsidR="00A43F5A" w:rsidRPr="000C0A85" w:rsidRDefault="00A43F5A" w:rsidP="00A43F5A">
            <w:pPr>
              <w:rPr>
                <w:rFonts w:cs="Times New Roman"/>
              </w:rPr>
            </w:pPr>
            <w:r>
              <w:rPr>
                <w:rFonts w:cs="Times New Roman"/>
              </w:rPr>
              <w:t>Essential</w:t>
            </w:r>
          </w:p>
        </w:tc>
        <w:tc>
          <w:tcPr>
            <w:tcW w:w="2231" w:type="dxa"/>
            <w:tcBorders>
              <w:top w:val="single" w:sz="4" w:space="0" w:color="auto"/>
              <w:left w:val="single" w:sz="4" w:space="0" w:color="auto"/>
              <w:bottom w:val="single" w:sz="4" w:space="0" w:color="auto"/>
              <w:right w:val="single" w:sz="4" w:space="0" w:color="auto"/>
            </w:tcBorders>
          </w:tcPr>
          <w:p w14:paraId="393CF735" w14:textId="1734E9D0" w:rsidR="00A43F5A" w:rsidRPr="000C0A85" w:rsidRDefault="00A43F5A" w:rsidP="00A43F5A">
            <w:pPr>
              <w:rPr>
                <w:rFonts w:cs="Times New Roman"/>
              </w:rPr>
            </w:pPr>
            <w:r>
              <w:rPr>
                <w:rFonts w:cs="Times New Roman"/>
              </w:rPr>
              <w:t>A/I</w:t>
            </w:r>
          </w:p>
        </w:tc>
      </w:tr>
      <w:tr w:rsidR="00A43F5A" w:rsidRPr="000C0A85" w14:paraId="3B0679AF" w14:textId="77777777" w:rsidTr="00FE5858">
        <w:tc>
          <w:tcPr>
            <w:tcW w:w="4433" w:type="dxa"/>
            <w:tcBorders>
              <w:top w:val="single" w:sz="4" w:space="0" w:color="auto"/>
              <w:left w:val="single" w:sz="4" w:space="0" w:color="auto"/>
              <w:bottom w:val="single" w:sz="4" w:space="0" w:color="auto"/>
              <w:right w:val="single" w:sz="4" w:space="0" w:color="auto"/>
            </w:tcBorders>
            <w:shd w:val="clear" w:color="auto" w:fill="auto"/>
          </w:tcPr>
          <w:p w14:paraId="169A5DB2" w14:textId="472D6711" w:rsidR="00A43F5A" w:rsidRPr="000C0A85" w:rsidRDefault="00A43F5A" w:rsidP="00A43F5A">
            <w:pPr>
              <w:rPr>
                <w:rFonts w:cs="Times New Roman"/>
              </w:rPr>
            </w:pPr>
            <w:r>
              <w:t xml:space="preserve">Excellent writing, editing and proofing skills with an eye for </w:t>
            </w:r>
            <w:r w:rsidR="005C5C2F">
              <w:t xml:space="preserve">detail and accuracy </w:t>
            </w:r>
            <w:r w:rsidR="005C5C2F">
              <w:rPr>
                <w:spacing w:val="-47"/>
              </w:rPr>
              <w:t xml:space="preserve"> </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3B0944DD" w14:textId="18E6134A" w:rsidR="00A43F5A" w:rsidRPr="000C0A85" w:rsidRDefault="00A43F5A" w:rsidP="00A43F5A">
            <w:pPr>
              <w:rPr>
                <w:rFonts w:cs="Times New Roman"/>
              </w:rPr>
            </w:pPr>
            <w:r>
              <w:rPr>
                <w:rFonts w:cs="Times New Roman"/>
              </w:rPr>
              <w:t>Essential</w:t>
            </w:r>
          </w:p>
        </w:tc>
        <w:tc>
          <w:tcPr>
            <w:tcW w:w="2231" w:type="dxa"/>
            <w:tcBorders>
              <w:top w:val="single" w:sz="4" w:space="0" w:color="auto"/>
              <w:left w:val="single" w:sz="4" w:space="0" w:color="auto"/>
              <w:bottom w:val="single" w:sz="4" w:space="0" w:color="auto"/>
              <w:right w:val="single" w:sz="4" w:space="0" w:color="auto"/>
            </w:tcBorders>
          </w:tcPr>
          <w:p w14:paraId="6DA3ABE6" w14:textId="6C227314" w:rsidR="00A43F5A" w:rsidRPr="000C0A85" w:rsidRDefault="00A43F5A" w:rsidP="00A43F5A">
            <w:pPr>
              <w:rPr>
                <w:rFonts w:cs="Times New Roman"/>
              </w:rPr>
            </w:pPr>
            <w:r>
              <w:rPr>
                <w:rFonts w:cs="Times New Roman"/>
              </w:rPr>
              <w:t>A/I</w:t>
            </w:r>
          </w:p>
        </w:tc>
      </w:tr>
      <w:tr w:rsidR="00A43F5A" w:rsidRPr="000C0A85" w14:paraId="1B56C7AB" w14:textId="77777777" w:rsidTr="00FE5858">
        <w:tc>
          <w:tcPr>
            <w:tcW w:w="4433" w:type="dxa"/>
            <w:tcBorders>
              <w:top w:val="single" w:sz="4" w:space="0" w:color="auto"/>
              <w:left w:val="single" w:sz="4" w:space="0" w:color="auto"/>
              <w:bottom w:val="single" w:sz="4" w:space="0" w:color="auto"/>
              <w:right w:val="single" w:sz="4" w:space="0" w:color="auto"/>
            </w:tcBorders>
            <w:shd w:val="clear" w:color="auto" w:fill="auto"/>
          </w:tcPr>
          <w:p w14:paraId="4C827A3F" w14:textId="4D7EBC86" w:rsidR="00A43F5A" w:rsidRPr="000C0A85" w:rsidRDefault="00A43F5A" w:rsidP="00A43F5A">
            <w:pPr>
              <w:rPr>
                <w:rFonts w:cs="Times New Roman"/>
              </w:rPr>
            </w:pPr>
            <w:r>
              <w:t xml:space="preserve">Ability to creatively distil complex topics into engaging and inspiring </w:t>
            </w:r>
            <w:r>
              <w:rPr>
                <w:spacing w:val="-47"/>
              </w:rPr>
              <w:t xml:space="preserve"> </w:t>
            </w:r>
            <w:r>
              <w:t>content and</w:t>
            </w:r>
            <w:r>
              <w:rPr>
                <w:spacing w:val="-3"/>
              </w:rPr>
              <w:t xml:space="preserve"> </w:t>
            </w:r>
            <w:r>
              <w:t>messaging</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4498A053" w14:textId="35CC1DEC" w:rsidR="00A43F5A" w:rsidRPr="000C0A85" w:rsidRDefault="00A43F5A" w:rsidP="00A43F5A">
            <w:pPr>
              <w:rPr>
                <w:rFonts w:cs="Times New Roman"/>
              </w:rPr>
            </w:pPr>
            <w:r>
              <w:rPr>
                <w:rFonts w:cs="Times New Roman"/>
              </w:rPr>
              <w:t>Essential</w:t>
            </w:r>
          </w:p>
        </w:tc>
        <w:tc>
          <w:tcPr>
            <w:tcW w:w="2231" w:type="dxa"/>
            <w:tcBorders>
              <w:top w:val="single" w:sz="4" w:space="0" w:color="auto"/>
              <w:left w:val="single" w:sz="4" w:space="0" w:color="auto"/>
              <w:bottom w:val="single" w:sz="4" w:space="0" w:color="auto"/>
              <w:right w:val="single" w:sz="4" w:space="0" w:color="auto"/>
            </w:tcBorders>
          </w:tcPr>
          <w:p w14:paraId="2E4B5709" w14:textId="604A7D81" w:rsidR="00A43F5A" w:rsidRPr="000C0A85" w:rsidRDefault="00A43F5A" w:rsidP="00A43F5A">
            <w:pPr>
              <w:rPr>
                <w:rFonts w:cs="Times New Roman"/>
              </w:rPr>
            </w:pPr>
            <w:r>
              <w:rPr>
                <w:rFonts w:cs="Times New Roman"/>
              </w:rPr>
              <w:t>A/I</w:t>
            </w:r>
          </w:p>
        </w:tc>
      </w:tr>
      <w:tr w:rsidR="00F14FB1" w:rsidRPr="000C0A85" w14:paraId="2A1AC17E" w14:textId="77777777" w:rsidTr="00FE5858">
        <w:tc>
          <w:tcPr>
            <w:tcW w:w="4433" w:type="dxa"/>
            <w:tcBorders>
              <w:top w:val="single" w:sz="4" w:space="0" w:color="auto"/>
              <w:left w:val="single" w:sz="4" w:space="0" w:color="auto"/>
              <w:bottom w:val="single" w:sz="4" w:space="0" w:color="auto"/>
              <w:right w:val="single" w:sz="4" w:space="0" w:color="auto"/>
            </w:tcBorders>
            <w:shd w:val="clear" w:color="auto" w:fill="auto"/>
          </w:tcPr>
          <w:p w14:paraId="6BB0FD0D" w14:textId="220A7362" w:rsidR="00F14FB1" w:rsidRPr="008E786B" w:rsidRDefault="00F14FB1" w:rsidP="00A43F5A">
            <w:pPr>
              <w:rPr>
                <w:rFonts w:cs="Times New Roman"/>
              </w:rPr>
            </w:pPr>
            <w:r>
              <w:rPr>
                <w:rFonts w:cs="Times New Roman"/>
              </w:rPr>
              <w:t>Proven ability to present inspiring and effective communications with credibility and confidence</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7FE8CF2F" w14:textId="28ECE6C0" w:rsidR="00F14FB1" w:rsidRDefault="00F14FB1" w:rsidP="00A43F5A">
            <w:pPr>
              <w:rPr>
                <w:rFonts w:cs="Times New Roman"/>
              </w:rPr>
            </w:pPr>
            <w:r>
              <w:rPr>
                <w:rFonts w:cs="Times New Roman"/>
              </w:rPr>
              <w:t>Essential</w:t>
            </w:r>
          </w:p>
        </w:tc>
        <w:tc>
          <w:tcPr>
            <w:tcW w:w="2231" w:type="dxa"/>
            <w:tcBorders>
              <w:top w:val="single" w:sz="4" w:space="0" w:color="auto"/>
              <w:left w:val="single" w:sz="4" w:space="0" w:color="auto"/>
              <w:bottom w:val="single" w:sz="4" w:space="0" w:color="auto"/>
              <w:right w:val="single" w:sz="4" w:space="0" w:color="auto"/>
            </w:tcBorders>
          </w:tcPr>
          <w:p w14:paraId="21613AD5" w14:textId="4237E748" w:rsidR="00F14FB1" w:rsidRDefault="00F14FB1" w:rsidP="00A43F5A">
            <w:pPr>
              <w:rPr>
                <w:rFonts w:cs="Times New Roman"/>
              </w:rPr>
            </w:pPr>
            <w:r>
              <w:rPr>
                <w:rFonts w:cs="Times New Roman"/>
              </w:rPr>
              <w:t>A/I</w:t>
            </w:r>
          </w:p>
        </w:tc>
      </w:tr>
      <w:tr w:rsidR="00A43F5A" w:rsidRPr="000C0A85" w14:paraId="6037A43E" w14:textId="77777777" w:rsidTr="00FE5858">
        <w:tc>
          <w:tcPr>
            <w:tcW w:w="4433" w:type="dxa"/>
            <w:tcBorders>
              <w:top w:val="single" w:sz="4" w:space="0" w:color="auto"/>
              <w:left w:val="single" w:sz="4" w:space="0" w:color="auto"/>
              <w:bottom w:val="single" w:sz="4" w:space="0" w:color="auto"/>
              <w:right w:val="single" w:sz="4" w:space="0" w:color="auto"/>
            </w:tcBorders>
            <w:shd w:val="clear" w:color="auto" w:fill="auto"/>
          </w:tcPr>
          <w:p w14:paraId="12060AE8" w14:textId="04A3729D" w:rsidR="00A43F5A" w:rsidRPr="000C0A85" w:rsidRDefault="00A43F5A" w:rsidP="00A43F5A">
            <w:pPr>
              <w:rPr>
                <w:rFonts w:cs="Times New Roman"/>
              </w:rPr>
            </w:pPr>
            <w:r w:rsidRPr="008E786B">
              <w:rPr>
                <w:rFonts w:cs="Times New Roman"/>
              </w:rPr>
              <w:t>Highly competent in use of Microsoft Office- including word, Excel, database, email etc.</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0CDD2094" w14:textId="6ED0D1A9" w:rsidR="00A43F5A" w:rsidRPr="000C0A85" w:rsidRDefault="00A43F5A" w:rsidP="00A43F5A">
            <w:pPr>
              <w:rPr>
                <w:rFonts w:cs="Times New Roman"/>
              </w:rPr>
            </w:pPr>
            <w:r>
              <w:rPr>
                <w:rFonts w:cs="Times New Roman"/>
              </w:rPr>
              <w:t>Essential</w:t>
            </w:r>
          </w:p>
        </w:tc>
        <w:tc>
          <w:tcPr>
            <w:tcW w:w="2231" w:type="dxa"/>
            <w:tcBorders>
              <w:top w:val="single" w:sz="4" w:space="0" w:color="auto"/>
              <w:left w:val="single" w:sz="4" w:space="0" w:color="auto"/>
              <w:bottom w:val="single" w:sz="4" w:space="0" w:color="auto"/>
              <w:right w:val="single" w:sz="4" w:space="0" w:color="auto"/>
            </w:tcBorders>
          </w:tcPr>
          <w:p w14:paraId="1A378D62" w14:textId="356442B5" w:rsidR="00A43F5A" w:rsidRPr="000C0A85" w:rsidRDefault="00A43F5A" w:rsidP="00A43F5A">
            <w:pPr>
              <w:rPr>
                <w:rFonts w:cs="Times New Roman"/>
              </w:rPr>
            </w:pPr>
            <w:r>
              <w:rPr>
                <w:rFonts w:cs="Times New Roman"/>
              </w:rPr>
              <w:t>A/I</w:t>
            </w:r>
          </w:p>
        </w:tc>
      </w:tr>
      <w:tr w:rsidR="00A43F5A" w:rsidRPr="000C0A85" w14:paraId="16411FED" w14:textId="77777777" w:rsidTr="00FE5858">
        <w:tc>
          <w:tcPr>
            <w:tcW w:w="4433" w:type="dxa"/>
            <w:tcBorders>
              <w:top w:val="single" w:sz="4" w:space="0" w:color="auto"/>
              <w:left w:val="single" w:sz="4" w:space="0" w:color="auto"/>
              <w:bottom w:val="single" w:sz="4" w:space="0" w:color="auto"/>
              <w:right w:val="single" w:sz="4" w:space="0" w:color="auto"/>
            </w:tcBorders>
            <w:shd w:val="clear" w:color="auto" w:fill="auto"/>
          </w:tcPr>
          <w:p w14:paraId="452F8A6C" w14:textId="33D7D284" w:rsidR="00A43F5A" w:rsidRPr="000C0A85" w:rsidRDefault="00A43F5A" w:rsidP="00A43F5A">
            <w:pPr>
              <w:rPr>
                <w:rFonts w:cs="Times New Roman"/>
              </w:rPr>
            </w:pPr>
            <w:r>
              <w:t>A degree in English, marketing, communications, journalism or</w:t>
            </w:r>
            <w:r w:rsidR="005C5C2F">
              <w:t xml:space="preserve"> </w:t>
            </w:r>
            <w:r>
              <w:rPr>
                <w:spacing w:val="-47"/>
              </w:rPr>
              <w:t xml:space="preserve"> </w:t>
            </w:r>
            <w:r>
              <w:t>similar</w:t>
            </w:r>
            <w:r>
              <w:rPr>
                <w:spacing w:val="-4"/>
              </w:rPr>
              <w:t xml:space="preserve"> </w:t>
            </w:r>
            <w:r>
              <w:t>experience</w:t>
            </w:r>
            <w:r>
              <w:rPr>
                <w:spacing w:val="-2"/>
              </w:rPr>
              <w:t xml:space="preserve"> </w:t>
            </w:r>
            <w:r>
              <w:t>/ professional qualifications</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4BDE3A0F" w14:textId="7922EC92" w:rsidR="00A43F5A" w:rsidRPr="000C0A85" w:rsidRDefault="00A43F5A" w:rsidP="00A43F5A">
            <w:pPr>
              <w:rPr>
                <w:rFonts w:cs="Times New Roman"/>
              </w:rPr>
            </w:pPr>
            <w:r>
              <w:rPr>
                <w:rFonts w:cs="Times New Roman"/>
              </w:rPr>
              <w:t>Desirable</w:t>
            </w:r>
          </w:p>
        </w:tc>
        <w:tc>
          <w:tcPr>
            <w:tcW w:w="2231" w:type="dxa"/>
            <w:tcBorders>
              <w:top w:val="single" w:sz="4" w:space="0" w:color="auto"/>
              <w:left w:val="single" w:sz="4" w:space="0" w:color="auto"/>
              <w:bottom w:val="single" w:sz="4" w:space="0" w:color="auto"/>
              <w:right w:val="single" w:sz="4" w:space="0" w:color="auto"/>
            </w:tcBorders>
          </w:tcPr>
          <w:p w14:paraId="27662FB6" w14:textId="35A90429" w:rsidR="00A43F5A" w:rsidRPr="000C0A85" w:rsidRDefault="00A43F5A" w:rsidP="00A43F5A">
            <w:pPr>
              <w:rPr>
                <w:rFonts w:cs="Times New Roman"/>
              </w:rPr>
            </w:pPr>
            <w:r>
              <w:rPr>
                <w:rFonts w:cs="Times New Roman"/>
              </w:rPr>
              <w:t>A</w:t>
            </w:r>
          </w:p>
        </w:tc>
      </w:tr>
      <w:tr w:rsidR="00A43F5A" w:rsidRPr="000C0A85" w14:paraId="4499CBFE" w14:textId="77777777" w:rsidTr="00FE5858">
        <w:tc>
          <w:tcPr>
            <w:tcW w:w="4433" w:type="dxa"/>
            <w:tcBorders>
              <w:top w:val="single" w:sz="4" w:space="0" w:color="auto"/>
              <w:left w:val="single" w:sz="4" w:space="0" w:color="auto"/>
              <w:bottom w:val="single" w:sz="4" w:space="0" w:color="auto"/>
              <w:right w:val="single" w:sz="4" w:space="0" w:color="auto"/>
            </w:tcBorders>
            <w:shd w:val="clear" w:color="auto" w:fill="auto"/>
          </w:tcPr>
          <w:p w14:paraId="5B729386" w14:textId="425B6205" w:rsidR="00A43F5A" w:rsidRPr="000C0A85" w:rsidRDefault="00A43F5A" w:rsidP="00A43F5A">
            <w:pPr>
              <w:rPr>
                <w:rFonts w:cs="Times New Roman"/>
              </w:rPr>
            </w:pPr>
            <w:r>
              <w:t>Experience of using Content Management Systems, Creative Suite and other</w:t>
            </w:r>
            <w:r>
              <w:rPr>
                <w:spacing w:val="-3"/>
              </w:rPr>
              <w:t xml:space="preserve"> </w:t>
            </w:r>
            <w:r>
              <w:t>complex software</w:t>
            </w:r>
            <w:r>
              <w:rPr>
                <w:spacing w:val="1"/>
              </w:rPr>
              <w:t xml:space="preserve"> </w:t>
            </w:r>
            <w:r>
              <w:t>packages</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55926002" w14:textId="5F61A725" w:rsidR="00A43F5A" w:rsidRPr="000C0A85" w:rsidRDefault="00A43F5A" w:rsidP="00A43F5A">
            <w:pPr>
              <w:rPr>
                <w:rFonts w:cs="Times New Roman"/>
              </w:rPr>
            </w:pPr>
            <w:r>
              <w:rPr>
                <w:rFonts w:cs="Times New Roman"/>
              </w:rPr>
              <w:t>Desirable</w:t>
            </w:r>
          </w:p>
        </w:tc>
        <w:tc>
          <w:tcPr>
            <w:tcW w:w="2231" w:type="dxa"/>
            <w:tcBorders>
              <w:top w:val="single" w:sz="4" w:space="0" w:color="auto"/>
              <w:left w:val="single" w:sz="4" w:space="0" w:color="auto"/>
              <w:bottom w:val="single" w:sz="4" w:space="0" w:color="auto"/>
              <w:right w:val="single" w:sz="4" w:space="0" w:color="auto"/>
            </w:tcBorders>
          </w:tcPr>
          <w:p w14:paraId="6B7A0EE1" w14:textId="35E527A7" w:rsidR="00A43F5A" w:rsidRPr="000C0A85" w:rsidRDefault="00A43F5A" w:rsidP="00A43F5A">
            <w:pPr>
              <w:rPr>
                <w:rFonts w:cs="Times New Roman"/>
              </w:rPr>
            </w:pPr>
            <w:r>
              <w:rPr>
                <w:rFonts w:cs="Times New Roman"/>
              </w:rPr>
              <w:t>A</w:t>
            </w:r>
          </w:p>
        </w:tc>
      </w:tr>
      <w:tr w:rsidR="00A43F5A" w:rsidRPr="000C0A85" w14:paraId="14752921" w14:textId="77777777" w:rsidTr="00FE5858">
        <w:tc>
          <w:tcPr>
            <w:tcW w:w="4433" w:type="dxa"/>
            <w:tcBorders>
              <w:top w:val="single" w:sz="4" w:space="0" w:color="auto"/>
              <w:left w:val="single" w:sz="4" w:space="0" w:color="auto"/>
              <w:bottom w:val="single" w:sz="4" w:space="0" w:color="auto"/>
              <w:right w:val="single" w:sz="4" w:space="0" w:color="auto"/>
            </w:tcBorders>
            <w:shd w:val="clear" w:color="auto" w:fill="auto"/>
          </w:tcPr>
          <w:p w14:paraId="0E480C6B" w14:textId="73290103" w:rsidR="00A43F5A" w:rsidRDefault="00A43F5A" w:rsidP="00A43F5A">
            <w:r>
              <w:t>Driving Licence and ability and willingness to drive as required</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7D111B91" w14:textId="63DE8EF9" w:rsidR="00A43F5A" w:rsidRDefault="00A43F5A" w:rsidP="00A43F5A">
            <w:pPr>
              <w:rPr>
                <w:rFonts w:cs="Times New Roman"/>
              </w:rPr>
            </w:pPr>
            <w:r>
              <w:rPr>
                <w:rFonts w:cs="Times New Roman"/>
              </w:rPr>
              <w:t>Essential</w:t>
            </w:r>
          </w:p>
        </w:tc>
        <w:tc>
          <w:tcPr>
            <w:tcW w:w="2231" w:type="dxa"/>
            <w:tcBorders>
              <w:top w:val="single" w:sz="4" w:space="0" w:color="auto"/>
              <w:left w:val="single" w:sz="4" w:space="0" w:color="auto"/>
              <w:bottom w:val="single" w:sz="4" w:space="0" w:color="auto"/>
              <w:right w:val="single" w:sz="4" w:space="0" w:color="auto"/>
            </w:tcBorders>
          </w:tcPr>
          <w:p w14:paraId="145B7A72" w14:textId="332F03CA" w:rsidR="00A43F5A" w:rsidRPr="000C0A85" w:rsidRDefault="00A43F5A" w:rsidP="00A43F5A">
            <w:pPr>
              <w:rPr>
                <w:rFonts w:cs="Times New Roman"/>
              </w:rPr>
            </w:pPr>
            <w:r>
              <w:rPr>
                <w:rFonts w:cs="Times New Roman"/>
              </w:rPr>
              <w:t>A</w:t>
            </w:r>
          </w:p>
        </w:tc>
      </w:tr>
      <w:tr w:rsidR="00A43F5A" w:rsidRPr="000C0A85" w14:paraId="2957D810" w14:textId="77777777" w:rsidTr="00FE5858">
        <w:tc>
          <w:tcPr>
            <w:tcW w:w="4433" w:type="dxa"/>
            <w:tcBorders>
              <w:bottom w:val="single" w:sz="4" w:space="0" w:color="auto"/>
            </w:tcBorders>
            <w:shd w:val="clear" w:color="auto" w:fill="auto"/>
          </w:tcPr>
          <w:p w14:paraId="5B33ABA9" w14:textId="77777777" w:rsidR="00A43F5A" w:rsidRPr="00FE5858" w:rsidRDefault="00A43F5A" w:rsidP="00A43F5A">
            <w:pPr>
              <w:rPr>
                <w:rFonts w:cs="Times New Roman"/>
                <w:b/>
                <w:sz w:val="24"/>
                <w:szCs w:val="24"/>
              </w:rPr>
            </w:pPr>
            <w:r w:rsidRPr="00FE5858">
              <w:rPr>
                <w:rFonts w:cs="Times New Roman"/>
                <w:b/>
                <w:sz w:val="24"/>
                <w:szCs w:val="24"/>
              </w:rPr>
              <w:t>Personal Qualities</w:t>
            </w:r>
          </w:p>
        </w:tc>
        <w:tc>
          <w:tcPr>
            <w:tcW w:w="1976" w:type="dxa"/>
            <w:tcBorders>
              <w:bottom w:val="single" w:sz="4" w:space="0" w:color="auto"/>
            </w:tcBorders>
            <w:shd w:val="clear" w:color="auto" w:fill="auto"/>
          </w:tcPr>
          <w:p w14:paraId="684D4ACF" w14:textId="77777777" w:rsidR="00A43F5A" w:rsidRPr="000C0A85" w:rsidRDefault="00A43F5A" w:rsidP="00A43F5A">
            <w:pPr>
              <w:rPr>
                <w:rFonts w:cs="Times New Roman"/>
              </w:rPr>
            </w:pPr>
          </w:p>
        </w:tc>
        <w:tc>
          <w:tcPr>
            <w:tcW w:w="2231" w:type="dxa"/>
            <w:tcBorders>
              <w:bottom w:val="single" w:sz="4" w:space="0" w:color="auto"/>
            </w:tcBorders>
          </w:tcPr>
          <w:p w14:paraId="783BCDEC" w14:textId="77777777" w:rsidR="00A43F5A" w:rsidRPr="000C0A85" w:rsidRDefault="00A43F5A" w:rsidP="00A43F5A">
            <w:pPr>
              <w:rPr>
                <w:rFonts w:cs="Times New Roman"/>
              </w:rPr>
            </w:pPr>
          </w:p>
        </w:tc>
      </w:tr>
      <w:tr w:rsidR="00A43F5A" w:rsidRPr="000C0A85" w14:paraId="77E5CB86" w14:textId="77777777" w:rsidTr="00FE5858">
        <w:tc>
          <w:tcPr>
            <w:tcW w:w="4433" w:type="dxa"/>
            <w:tcBorders>
              <w:top w:val="single" w:sz="4" w:space="0" w:color="auto"/>
              <w:left w:val="single" w:sz="4" w:space="0" w:color="auto"/>
              <w:bottom w:val="single" w:sz="4" w:space="0" w:color="auto"/>
              <w:right w:val="single" w:sz="4" w:space="0" w:color="auto"/>
            </w:tcBorders>
            <w:shd w:val="clear" w:color="auto" w:fill="auto"/>
          </w:tcPr>
          <w:p w14:paraId="2A08A512" w14:textId="77777777" w:rsidR="00A43F5A" w:rsidRPr="00FE5858" w:rsidRDefault="00A43F5A" w:rsidP="00A43F5A">
            <w:pPr>
              <w:rPr>
                <w:rFonts w:cs="Times New Roman"/>
                <w:b/>
                <w:bCs/>
              </w:rPr>
            </w:pPr>
            <w:r w:rsidRPr="00FE5858">
              <w:rPr>
                <w:rFonts w:cs="Times New Roman"/>
                <w:b/>
                <w:bCs/>
              </w:rPr>
              <w:t xml:space="preserve">Criteria </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28B1736A" w14:textId="77777777" w:rsidR="00A43F5A" w:rsidRPr="00FE5858" w:rsidRDefault="00A43F5A" w:rsidP="00A43F5A">
            <w:pPr>
              <w:rPr>
                <w:rFonts w:cs="Times New Roman"/>
                <w:b/>
                <w:bCs/>
              </w:rPr>
            </w:pPr>
            <w:r w:rsidRPr="00FE5858">
              <w:rPr>
                <w:rFonts w:cs="Times New Roman"/>
                <w:b/>
                <w:bCs/>
              </w:rPr>
              <w:t>Essential/</w:t>
            </w:r>
            <w:r>
              <w:rPr>
                <w:rFonts w:cs="Times New Roman"/>
                <w:b/>
                <w:bCs/>
              </w:rPr>
              <w:t>D</w:t>
            </w:r>
            <w:r w:rsidRPr="00FE5858">
              <w:rPr>
                <w:rFonts w:cs="Times New Roman"/>
                <w:b/>
                <w:bCs/>
              </w:rPr>
              <w:t>esirable</w:t>
            </w:r>
          </w:p>
        </w:tc>
        <w:tc>
          <w:tcPr>
            <w:tcW w:w="2231" w:type="dxa"/>
            <w:tcBorders>
              <w:top w:val="single" w:sz="4" w:space="0" w:color="auto"/>
              <w:left w:val="single" w:sz="4" w:space="0" w:color="auto"/>
              <w:bottom w:val="single" w:sz="4" w:space="0" w:color="auto"/>
              <w:right w:val="single" w:sz="4" w:space="0" w:color="auto"/>
            </w:tcBorders>
          </w:tcPr>
          <w:p w14:paraId="3AA5751C" w14:textId="77777777" w:rsidR="00A43F5A" w:rsidRPr="00FE5858" w:rsidRDefault="00A43F5A" w:rsidP="00A43F5A">
            <w:pPr>
              <w:spacing w:before="0"/>
              <w:rPr>
                <w:rFonts w:cs="Times New Roman"/>
                <w:b/>
                <w:bCs/>
              </w:rPr>
            </w:pPr>
            <w:r w:rsidRPr="00FE5858">
              <w:rPr>
                <w:rFonts w:cs="Times New Roman"/>
                <w:b/>
                <w:bCs/>
              </w:rPr>
              <w:t>Measured By:</w:t>
            </w:r>
          </w:p>
          <w:p w14:paraId="788A9793" w14:textId="77777777" w:rsidR="00A43F5A" w:rsidRPr="00FE5858" w:rsidRDefault="00A43F5A" w:rsidP="00A43F5A">
            <w:pPr>
              <w:spacing w:before="0"/>
              <w:rPr>
                <w:rFonts w:cs="Times New Roman"/>
                <w:b/>
                <w:bCs/>
              </w:rPr>
            </w:pPr>
            <w:r w:rsidRPr="00FE5858">
              <w:rPr>
                <w:rFonts w:cs="Times New Roman"/>
                <w:b/>
                <w:bCs/>
              </w:rPr>
              <w:t>Application/Interview</w:t>
            </w:r>
          </w:p>
        </w:tc>
      </w:tr>
      <w:tr w:rsidR="00A43F5A" w:rsidRPr="000C0A85" w14:paraId="221E48B0" w14:textId="77777777" w:rsidTr="00FE5858">
        <w:tc>
          <w:tcPr>
            <w:tcW w:w="4433" w:type="dxa"/>
            <w:tcBorders>
              <w:top w:val="single" w:sz="4" w:space="0" w:color="auto"/>
              <w:left w:val="single" w:sz="4" w:space="0" w:color="auto"/>
              <w:bottom w:val="single" w:sz="4" w:space="0" w:color="auto"/>
              <w:right w:val="single" w:sz="4" w:space="0" w:color="auto"/>
            </w:tcBorders>
            <w:shd w:val="clear" w:color="auto" w:fill="auto"/>
          </w:tcPr>
          <w:p w14:paraId="45BDCDE3" w14:textId="349DDB4F" w:rsidR="00A43F5A" w:rsidRPr="000C0A85" w:rsidRDefault="00A43F5A" w:rsidP="00A43F5A">
            <w:pPr>
              <w:rPr>
                <w:rFonts w:cs="Times New Roman"/>
              </w:rPr>
            </w:pPr>
            <w:r w:rsidRPr="00870DE7">
              <w:rPr>
                <w:rFonts w:cs="Times New Roman"/>
              </w:rPr>
              <w:t>Natural communicator, highly articulate and able to convey complex information in a concise, compelling and sensitive way to a range of audiences</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1D906132" w14:textId="1CED8F70" w:rsidR="00A43F5A" w:rsidRPr="000C0A85" w:rsidRDefault="00912C4E" w:rsidP="00A43F5A">
            <w:pPr>
              <w:rPr>
                <w:rFonts w:cs="Times New Roman"/>
              </w:rPr>
            </w:pPr>
            <w:r>
              <w:rPr>
                <w:rFonts w:cs="Times New Roman"/>
              </w:rPr>
              <w:t>Essential</w:t>
            </w:r>
          </w:p>
        </w:tc>
        <w:tc>
          <w:tcPr>
            <w:tcW w:w="2231" w:type="dxa"/>
            <w:tcBorders>
              <w:top w:val="single" w:sz="4" w:space="0" w:color="auto"/>
              <w:left w:val="single" w:sz="4" w:space="0" w:color="auto"/>
              <w:bottom w:val="single" w:sz="4" w:space="0" w:color="auto"/>
              <w:right w:val="single" w:sz="4" w:space="0" w:color="auto"/>
            </w:tcBorders>
          </w:tcPr>
          <w:p w14:paraId="46ED8BF0" w14:textId="18334434" w:rsidR="00A43F5A" w:rsidRPr="000C0A85" w:rsidRDefault="00912C4E" w:rsidP="00A43F5A">
            <w:pPr>
              <w:rPr>
                <w:rFonts w:cs="Times New Roman"/>
              </w:rPr>
            </w:pPr>
            <w:r>
              <w:rPr>
                <w:rFonts w:cs="Times New Roman"/>
              </w:rPr>
              <w:t>A/I</w:t>
            </w:r>
          </w:p>
        </w:tc>
      </w:tr>
      <w:tr w:rsidR="00A43F5A" w:rsidRPr="000C0A85" w14:paraId="76AED665" w14:textId="77777777" w:rsidTr="00FE5858">
        <w:tc>
          <w:tcPr>
            <w:tcW w:w="4433" w:type="dxa"/>
            <w:tcBorders>
              <w:top w:val="single" w:sz="4" w:space="0" w:color="auto"/>
              <w:left w:val="single" w:sz="4" w:space="0" w:color="auto"/>
              <w:bottom w:val="single" w:sz="4" w:space="0" w:color="auto"/>
              <w:right w:val="single" w:sz="4" w:space="0" w:color="auto"/>
            </w:tcBorders>
            <w:shd w:val="clear" w:color="auto" w:fill="auto"/>
          </w:tcPr>
          <w:p w14:paraId="778BADFF" w14:textId="06092C9D" w:rsidR="00A43F5A" w:rsidRPr="000C0A85" w:rsidRDefault="00A43F5A" w:rsidP="00A43F5A">
            <w:pPr>
              <w:rPr>
                <w:rFonts w:cs="Times New Roman"/>
              </w:rPr>
            </w:pPr>
            <w:r w:rsidRPr="00870DE7">
              <w:rPr>
                <w:rFonts w:cs="Times New Roman"/>
              </w:rPr>
              <w:t xml:space="preserve">Ability to work in a highly organised way whilst maintaining the flexibility to respond to opportunities </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449F0DE4" w14:textId="5A5CAF36" w:rsidR="00A43F5A" w:rsidRPr="000C0A85" w:rsidRDefault="00912C4E" w:rsidP="00A43F5A">
            <w:pPr>
              <w:rPr>
                <w:rFonts w:cs="Times New Roman"/>
              </w:rPr>
            </w:pPr>
            <w:r>
              <w:rPr>
                <w:rFonts w:cs="Times New Roman"/>
              </w:rPr>
              <w:t>Essential</w:t>
            </w:r>
          </w:p>
        </w:tc>
        <w:tc>
          <w:tcPr>
            <w:tcW w:w="2231" w:type="dxa"/>
            <w:tcBorders>
              <w:top w:val="single" w:sz="4" w:space="0" w:color="auto"/>
              <w:left w:val="single" w:sz="4" w:space="0" w:color="auto"/>
              <w:bottom w:val="single" w:sz="4" w:space="0" w:color="auto"/>
              <w:right w:val="single" w:sz="4" w:space="0" w:color="auto"/>
            </w:tcBorders>
          </w:tcPr>
          <w:p w14:paraId="24E4C037" w14:textId="30BA916C" w:rsidR="00A43F5A" w:rsidRPr="000C0A85" w:rsidRDefault="00912C4E" w:rsidP="00A43F5A">
            <w:pPr>
              <w:rPr>
                <w:rFonts w:cs="Times New Roman"/>
              </w:rPr>
            </w:pPr>
            <w:r>
              <w:rPr>
                <w:rFonts w:cs="Times New Roman"/>
              </w:rPr>
              <w:t>I</w:t>
            </w:r>
          </w:p>
        </w:tc>
      </w:tr>
      <w:tr w:rsidR="00A43F5A" w:rsidRPr="000C0A85" w14:paraId="05782275" w14:textId="77777777" w:rsidTr="00FE5858">
        <w:tc>
          <w:tcPr>
            <w:tcW w:w="4433" w:type="dxa"/>
            <w:tcBorders>
              <w:top w:val="single" w:sz="4" w:space="0" w:color="auto"/>
              <w:left w:val="single" w:sz="4" w:space="0" w:color="auto"/>
              <w:bottom w:val="single" w:sz="4" w:space="0" w:color="auto"/>
              <w:right w:val="single" w:sz="4" w:space="0" w:color="auto"/>
            </w:tcBorders>
            <w:shd w:val="clear" w:color="auto" w:fill="auto"/>
          </w:tcPr>
          <w:p w14:paraId="35AF4A34" w14:textId="6A7F8FE3" w:rsidR="00A43F5A" w:rsidRPr="000C0A85" w:rsidRDefault="00A43F5A" w:rsidP="00A43F5A">
            <w:pPr>
              <w:rPr>
                <w:rFonts w:cs="Times New Roman"/>
              </w:rPr>
            </w:pPr>
            <w:r>
              <w:t>Working</w:t>
            </w:r>
            <w:r>
              <w:rPr>
                <w:spacing w:val="-5"/>
              </w:rPr>
              <w:t xml:space="preserve"> </w:t>
            </w:r>
            <w:r>
              <w:t>with</w:t>
            </w:r>
            <w:r>
              <w:rPr>
                <w:spacing w:val="-1"/>
              </w:rPr>
              <w:t xml:space="preserve"> </w:t>
            </w:r>
            <w:r>
              <w:t>independence, intelligence, drive</w:t>
            </w:r>
            <w:r>
              <w:rPr>
                <w:spacing w:val="-1"/>
              </w:rPr>
              <w:t xml:space="preserve"> </w:t>
            </w:r>
            <w:r>
              <w:t>and</w:t>
            </w:r>
            <w:r>
              <w:rPr>
                <w:spacing w:val="-2"/>
              </w:rPr>
              <w:t xml:space="preserve"> </w:t>
            </w:r>
            <w:r>
              <w:t>initiative</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20BE6E3B" w14:textId="1E3F18FF" w:rsidR="00A43F5A" w:rsidRPr="000C0A85" w:rsidRDefault="00912C4E" w:rsidP="00A43F5A">
            <w:pPr>
              <w:rPr>
                <w:rFonts w:cs="Times New Roman"/>
              </w:rPr>
            </w:pPr>
            <w:r>
              <w:rPr>
                <w:rFonts w:cs="Times New Roman"/>
              </w:rPr>
              <w:t>Essential</w:t>
            </w:r>
          </w:p>
        </w:tc>
        <w:tc>
          <w:tcPr>
            <w:tcW w:w="2231" w:type="dxa"/>
            <w:tcBorders>
              <w:top w:val="single" w:sz="4" w:space="0" w:color="auto"/>
              <w:left w:val="single" w:sz="4" w:space="0" w:color="auto"/>
              <w:bottom w:val="single" w:sz="4" w:space="0" w:color="auto"/>
              <w:right w:val="single" w:sz="4" w:space="0" w:color="auto"/>
            </w:tcBorders>
          </w:tcPr>
          <w:p w14:paraId="44978FE5" w14:textId="75AEB1B2" w:rsidR="00A43F5A" w:rsidRPr="000C0A85" w:rsidRDefault="00912C4E" w:rsidP="00A43F5A">
            <w:pPr>
              <w:rPr>
                <w:rFonts w:cs="Times New Roman"/>
              </w:rPr>
            </w:pPr>
            <w:r>
              <w:rPr>
                <w:rFonts w:cs="Times New Roman"/>
              </w:rPr>
              <w:t>I</w:t>
            </w:r>
          </w:p>
        </w:tc>
      </w:tr>
      <w:tr w:rsidR="00A43F5A" w:rsidRPr="000C0A85" w14:paraId="5016E31F" w14:textId="77777777" w:rsidTr="00FE5858">
        <w:tc>
          <w:tcPr>
            <w:tcW w:w="4433" w:type="dxa"/>
            <w:tcBorders>
              <w:top w:val="single" w:sz="4" w:space="0" w:color="auto"/>
              <w:left w:val="single" w:sz="4" w:space="0" w:color="auto"/>
              <w:bottom w:val="single" w:sz="4" w:space="0" w:color="auto"/>
              <w:right w:val="single" w:sz="4" w:space="0" w:color="auto"/>
            </w:tcBorders>
            <w:shd w:val="clear" w:color="auto" w:fill="auto"/>
          </w:tcPr>
          <w:p w14:paraId="7ED73AE3" w14:textId="0BF906A5" w:rsidR="00A43F5A" w:rsidRPr="000C0A85" w:rsidRDefault="00A43F5A" w:rsidP="00A43F5A">
            <w:pPr>
              <w:rPr>
                <w:rFonts w:cs="Times New Roman"/>
              </w:rPr>
            </w:pPr>
            <w:r>
              <w:t>A</w:t>
            </w:r>
            <w:r>
              <w:rPr>
                <w:spacing w:val="-1"/>
              </w:rPr>
              <w:t xml:space="preserve"> </w:t>
            </w:r>
            <w:r>
              <w:t>strategic thinker</w:t>
            </w:r>
            <w:r>
              <w:rPr>
                <w:spacing w:val="-3"/>
              </w:rPr>
              <w:t xml:space="preserve"> </w:t>
            </w:r>
            <w:r>
              <w:t>with</w:t>
            </w:r>
            <w:r>
              <w:rPr>
                <w:spacing w:val="-5"/>
              </w:rPr>
              <w:t xml:space="preserve"> </w:t>
            </w:r>
            <w:r>
              <w:t>a hands-on</w:t>
            </w:r>
            <w:r>
              <w:rPr>
                <w:spacing w:val="-1"/>
              </w:rPr>
              <w:t xml:space="preserve"> </w:t>
            </w:r>
            <w:r>
              <w:t>approach</w:t>
            </w:r>
            <w:r>
              <w:rPr>
                <w:spacing w:val="-4"/>
              </w:rPr>
              <w:t xml:space="preserve"> </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21FB0416" w14:textId="7DA27B53" w:rsidR="00A43F5A" w:rsidRPr="000C0A85" w:rsidRDefault="00912C4E" w:rsidP="00A43F5A">
            <w:pPr>
              <w:rPr>
                <w:rFonts w:cs="Times New Roman"/>
              </w:rPr>
            </w:pPr>
            <w:r>
              <w:rPr>
                <w:rFonts w:cs="Times New Roman"/>
              </w:rPr>
              <w:t>Essential</w:t>
            </w:r>
          </w:p>
        </w:tc>
        <w:tc>
          <w:tcPr>
            <w:tcW w:w="2231" w:type="dxa"/>
            <w:tcBorders>
              <w:top w:val="single" w:sz="4" w:space="0" w:color="auto"/>
              <w:left w:val="single" w:sz="4" w:space="0" w:color="auto"/>
              <w:bottom w:val="single" w:sz="4" w:space="0" w:color="auto"/>
              <w:right w:val="single" w:sz="4" w:space="0" w:color="auto"/>
            </w:tcBorders>
          </w:tcPr>
          <w:p w14:paraId="35D88FF1" w14:textId="7BE1C37A" w:rsidR="00A43F5A" w:rsidRPr="000C0A85" w:rsidRDefault="00912C4E" w:rsidP="00A43F5A">
            <w:pPr>
              <w:rPr>
                <w:rFonts w:cs="Times New Roman"/>
              </w:rPr>
            </w:pPr>
            <w:r>
              <w:rPr>
                <w:rFonts w:cs="Times New Roman"/>
              </w:rPr>
              <w:t>A/I</w:t>
            </w:r>
          </w:p>
        </w:tc>
      </w:tr>
      <w:tr w:rsidR="00A43F5A" w:rsidRPr="000C0A85" w14:paraId="16E64B8C" w14:textId="77777777" w:rsidTr="00FE5858">
        <w:tc>
          <w:tcPr>
            <w:tcW w:w="4433" w:type="dxa"/>
            <w:tcBorders>
              <w:top w:val="single" w:sz="4" w:space="0" w:color="auto"/>
              <w:left w:val="single" w:sz="4" w:space="0" w:color="auto"/>
              <w:bottom w:val="single" w:sz="4" w:space="0" w:color="auto"/>
              <w:right w:val="single" w:sz="4" w:space="0" w:color="auto"/>
            </w:tcBorders>
            <w:shd w:val="clear" w:color="auto" w:fill="auto"/>
          </w:tcPr>
          <w:p w14:paraId="1913FC8C" w14:textId="1AECCBE3" w:rsidR="00A43F5A" w:rsidRPr="000C0A85" w:rsidRDefault="00A43F5A" w:rsidP="00A43F5A">
            <w:pPr>
              <w:rPr>
                <w:rFonts w:cs="Times New Roman"/>
              </w:rPr>
            </w:pPr>
            <w:r>
              <w:rPr>
                <w:rFonts w:cs="Times New Roman"/>
              </w:rPr>
              <w:t xml:space="preserve">A creative, </w:t>
            </w:r>
            <w:r w:rsidR="008A1DD6">
              <w:rPr>
                <w:rFonts w:cs="Times New Roman"/>
              </w:rPr>
              <w:t xml:space="preserve">passionate </w:t>
            </w:r>
            <w:r>
              <w:rPr>
                <w:rFonts w:cs="Times New Roman"/>
              </w:rPr>
              <w:t xml:space="preserve">and </w:t>
            </w:r>
            <w:r w:rsidR="008A1DD6">
              <w:rPr>
                <w:rFonts w:cs="Times New Roman"/>
              </w:rPr>
              <w:t xml:space="preserve">energetic </w:t>
            </w:r>
            <w:r>
              <w:rPr>
                <w:rFonts w:cs="Times New Roman"/>
              </w:rPr>
              <w:t>individual</w:t>
            </w:r>
            <w:r w:rsidR="006F6513">
              <w:rPr>
                <w:rFonts w:cs="Times New Roman"/>
              </w:rPr>
              <w:t xml:space="preserve"> who is</w:t>
            </w:r>
            <w:r>
              <w:rPr>
                <w:rFonts w:cs="Times New Roman"/>
              </w:rPr>
              <w:t xml:space="preserve"> able to work at pace with good attention to detail.</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2ECC49FF" w14:textId="0A7A9B1F" w:rsidR="00A43F5A" w:rsidRPr="000C0A85" w:rsidRDefault="00912C4E" w:rsidP="00A43F5A">
            <w:pPr>
              <w:rPr>
                <w:rFonts w:cs="Times New Roman"/>
              </w:rPr>
            </w:pPr>
            <w:r>
              <w:rPr>
                <w:rFonts w:cs="Times New Roman"/>
              </w:rPr>
              <w:t>Essential</w:t>
            </w:r>
          </w:p>
        </w:tc>
        <w:tc>
          <w:tcPr>
            <w:tcW w:w="2231" w:type="dxa"/>
            <w:tcBorders>
              <w:top w:val="single" w:sz="4" w:space="0" w:color="auto"/>
              <w:left w:val="single" w:sz="4" w:space="0" w:color="auto"/>
              <w:bottom w:val="single" w:sz="4" w:space="0" w:color="auto"/>
              <w:right w:val="single" w:sz="4" w:space="0" w:color="auto"/>
            </w:tcBorders>
          </w:tcPr>
          <w:p w14:paraId="6E3F8BE2" w14:textId="08DD2453" w:rsidR="00A43F5A" w:rsidRPr="000C0A85" w:rsidRDefault="00912C4E" w:rsidP="00A43F5A">
            <w:pPr>
              <w:rPr>
                <w:rFonts w:cs="Times New Roman"/>
              </w:rPr>
            </w:pPr>
            <w:r>
              <w:rPr>
                <w:rFonts w:cs="Times New Roman"/>
              </w:rPr>
              <w:t>A/I</w:t>
            </w:r>
          </w:p>
        </w:tc>
      </w:tr>
    </w:tbl>
    <w:p w14:paraId="1BED09CF" w14:textId="08086D1D" w:rsidR="00A838AD" w:rsidRDefault="00A838AD" w:rsidP="00761B3F"/>
    <w:p w14:paraId="464EB439" w14:textId="2E703706" w:rsidR="00185F23" w:rsidRDefault="00185F23" w:rsidP="00761B3F"/>
    <w:p w14:paraId="21FBB9D2" w14:textId="77777777" w:rsidR="008E772A" w:rsidRDefault="008E772A" w:rsidP="00761B3F"/>
    <w:p w14:paraId="377A4B09" w14:textId="77777777" w:rsidR="00185F23" w:rsidRDefault="00185F23" w:rsidP="00761B3F"/>
    <w:p w14:paraId="06621B69" w14:textId="77777777" w:rsidR="003B7ACB" w:rsidRPr="00871CC6" w:rsidRDefault="003B7ACB" w:rsidP="00761B3F">
      <w:pPr>
        <w:pStyle w:val="Heading2"/>
      </w:pPr>
      <w:r w:rsidRPr="00871CC6">
        <w:t>Terms and Conditions</w:t>
      </w:r>
    </w:p>
    <w:tbl>
      <w:tblPr>
        <w:tblW w:w="8897" w:type="dxa"/>
        <w:tblLook w:val="01E0" w:firstRow="1" w:lastRow="1" w:firstColumn="1" w:lastColumn="1" w:noHBand="0" w:noVBand="0"/>
      </w:tblPr>
      <w:tblGrid>
        <w:gridCol w:w="1809"/>
        <w:gridCol w:w="7088"/>
      </w:tblGrid>
      <w:tr w:rsidR="003B7ACB" w:rsidRPr="00871CC6" w14:paraId="7293A09D" w14:textId="77777777" w:rsidTr="003C3548">
        <w:tc>
          <w:tcPr>
            <w:tcW w:w="1809" w:type="dxa"/>
          </w:tcPr>
          <w:p w14:paraId="7CC23BFF" w14:textId="77777777" w:rsidR="003B7ACB" w:rsidRPr="00871CC6" w:rsidRDefault="003B7ACB" w:rsidP="00761B3F">
            <w:r w:rsidRPr="00871CC6">
              <w:t>Salary:</w:t>
            </w:r>
          </w:p>
        </w:tc>
        <w:tc>
          <w:tcPr>
            <w:tcW w:w="7088" w:type="dxa"/>
          </w:tcPr>
          <w:p w14:paraId="42848FF6" w14:textId="510665BC" w:rsidR="003B7ACB" w:rsidRPr="008E772A" w:rsidRDefault="00E96737" w:rsidP="005445B5">
            <w:pPr>
              <w:rPr>
                <w:color w:val="FF0000"/>
              </w:rPr>
            </w:pPr>
            <w:r w:rsidRPr="008E772A">
              <w:t>£3</w:t>
            </w:r>
            <w:r w:rsidR="009E4CEF">
              <w:t>4</w:t>
            </w:r>
            <w:r w:rsidRPr="008E772A">
              <w:t>,000</w:t>
            </w:r>
            <w:r w:rsidR="009E4CEF">
              <w:t>-£36,000</w:t>
            </w:r>
            <w:r w:rsidRPr="008E772A">
              <w:t xml:space="preserve"> pa</w:t>
            </w:r>
            <w:r w:rsidR="005445B5" w:rsidRPr="008E772A">
              <w:rPr>
                <w:color w:val="FF0000"/>
              </w:rPr>
              <w:t xml:space="preserve">. </w:t>
            </w:r>
            <w:r w:rsidR="005445B5" w:rsidRPr="008E772A">
              <w:rPr>
                <w:color w:val="000000"/>
              </w:rPr>
              <w:t>Salaries are paid on the 20</w:t>
            </w:r>
            <w:r w:rsidR="005445B5" w:rsidRPr="008E772A">
              <w:rPr>
                <w:color w:val="000000"/>
                <w:vertAlign w:val="superscript"/>
              </w:rPr>
              <w:t>th</w:t>
            </w:r>
            <w:r w:rsidR="005445B5" w:rsidRPr="008E772A">
              <w:rPr>
                <w:color w:val="000000"/>
              </w:rPr>
              <w:t xml:space="preserve"> of each month by bank transfer and cover the period of the 1</w:t>
            </w:r>
            <w:r w:rsidR="005445B5" w:rsidRPr="008E772A">
              <w:rPr>
                <w:color w:val="000000"/>
                <w:vertAlign w:val="superscript"/>
              </w:rPr>
              <w:t>st</w:t>
            </w:r>
            <w:r w:rsidR="005445B5" w:rsidRPr="008E772A">
              <w:rPr>
                <w:color w:val="000000"/>
              </w:rPr>
              <w:t xml:space="preserve"> of the month to the last day of the month.</w:t>
            </w:r>
          </w:p>
        </w:tc>
      </w:tr>
      <w:tr w:rsidR="003B7ACB" w:rsidRPr="00871CC6" w14:paraId="0F959C6D" w14:textId="77777777" w:rsidTr="003C3548">
        <w:tc>
          <w:tcPr>
            <w:tcW w:w="1809" w:type="dxa"/>
          </w:tcPr>
          <w:p w14:paraId="2485957B" w14:textId="77777777" w:rsidR="003B7ACB" w:rsidRPr="00871CC6" w:rsidRDefault="003B7ACB" w:rsidP="006C7D4E">
            <w:pPr>
              <w:jc w:val="both"/>
            </w:pPr>
            <w:r w:rsidRPr="00871CC6">
              <w:t>Hours:</w:t>
            </w:r>
          </w:p>
        </w:tc>
        <w:tc>
          <w:tcPr>
            <w:tcW w:w="7088" w:type="dxa"/>
          </w:tcPr>
          <w:p w14:paraId="33C45FA2" w14:textId="77777777" w:rsidR="003B7ACB" w:rsidRPr="00871CC6" w:rsidRDefault="003B7ACB" w:rsidP="006C7D4E">
            <w:pPr>
              <w:jc w:val="both"/>
            </w:pPr>
            <w:r w:rsidRPr="00871CC6">
              <w:t>35 working hours per week, Monday to Friday.  The nature of the post’s duties may from time-to-time require evening and weekend work.  Paid overtime is not available, but time off in lieu will be given.</w:t>
            </w:r>
          </w:p>
        </w:tc>
      </w:tr>
      <w:tr w:rsidR="001E22D0" w:rsidRPr="00871CC6" w14:paraId="02F45265" w14:textId="77777777" w:rsidTr="003C3548">
        <w:tc>
          <w:tcPr>
            <w:tcW w:w="1809" w:type="dxa"/>
          </w:tcPr>
          <w:p w14:paraId="799EBB84" w14:textId="77777777" w:rsidR="001E22D0" w:rsidRPr="00871CC6" w:rsidRDefault="001E22D0" w:rsidP="006C7D4E">
            <w:pPr>
              <w:jc w:val="both"/>
            </w:pPr>
            <w:r>
              <w:t>Contract</w:t>
            </w:r>
          </w:p>
        </w:tc>
        <w:tc>
          <w:tcPr>
            <w:tcW w:w="7088" w:type="dxa"/>
          </w:tcPr>
          <w:p w14:paraId="598CA073" w14:textId="7CC91688" w:rsidR="001E22D0" w:rsidRPr="00871CC6" w:rsidRDefault="00870DE7" w:rsidP="006C7D4E">
            <w:pPr>
              <w:jc w:val="both"/>
            </w:pPr>
            <w:r>
              <w:t>Permanent</w:t>
            </w:r>
          </w:p>
        </w:tc>
      </w:tr>
      <w:tr w:rsidR="0068285C" w:rsidRPr="00871CC6" w14:paraId="263D7821" w14:textId="77777777" w:rsidTr="003C3548">
        <w:tc>
          <w:tcPr>
            <w:tcW w:w="1809" w:type="dxa"/>
          </w:tcPr>
          <w:p w14:paraId="12BC2CC2" w14:textId="77777777" w:rsidR="0068285C" w:rsidRPr="00871CC6" w:rsidRDefault="0068285C" w:rsidP="0068285C">
            <w:pPr>
              <w:jc w:val="both"/>
            </w:pPr>
            <w:r>
              <w:t>Flexibility:</w:t>
            </w:r>
          </w:p>
        </w:tc>
        <w:tc>
          <w:tcPr>
            <w:tcW w:w="7088" w:type="dxa"/>
          </w:tcPr>
          <w:p w14:paraId="580DD8A8" w14:textId="77777777" w:rsidR="0068285C" w:rsidRPr="00A106E6" w:rsidRDefault="0068285C" w:rsidP="0068285C">
            <w:pPr>
              <w:jc w:val="both"/>
            </w:pPr>
            <w:r>
              <w:t>Subject to ensuring that the needs of the business and the role are met, the Trust, where possible, endeavours to meet the flexible working needs of its employees.</w:t>
            </w:r>
          </w:p>
        </w:tc>
      </w:tr>
      <w:tr w:rsidR="0068285C" w:rsidRPr="00871CC6" w14:paraId="7D77BBB4" w14:textId="77777777" w:rsidTr="003C3548">
        <w:tc>
          <w:tcPr>
            <w:tcW w:w="1809" w:type="dxa"/>
          </w:tcPr>
          <w:p w14:paraId="1F364E53" w14:textId="77777777" w:rsidR="0068285C" w:rsidRPr="00871CC6" w:rsidRDefault="0068285C" w:rsidP="0068285C">
            <w:pPr>
              <w:jc w:val="both"/>
            </w:pPr>
            <w:r w:rsidRPr="00871CC6">
              <w:t>Holidays:</w:t>
            </w:r>
          </w:p>
        </w:tc>
        <w:tc>
          <w:tcPr>
            <w:tcW w:w="7088" w:type="dxa"/>
          </w:tcPr>
          <w:p w14:paraId="016792CF" w14:textId="77777777" w:rsidR="0068285C" w:rsidRPr="001F1084" w:rsidRDefault="001F1084" w:rsidP="00ED7510">
            <w:pPr>
              <w:jc w:val="both"/>
            </w:pPr>
            <w:r w:rsidRPr="001F1084">
              <w:rPr>
                <w:color w:val="000000"/>
              </w:rPr>
              <w:t>25 working days per annum in addition to normal public holidays plus 3 additional office closure days between Christmas and New Year (pro rata for part time employees).</w:t>
            </w:r>
          </w:p>
        </w:tc>
      </w:tr>
      <w:tr w:rsidR="0068285C" w:rsidRPr="00871CC6" w14:paraId="39369A27" w14:textId="77777777" w:rsidTr="003C3548">
        <w:tc>
          <w:tcPr>
            <w:tcW w:w="1809" w:type="dxa"/>
          </w:tcPr>
          <w:p w14:paraId="7568E48C" w14:textId="77777777" w:rsidR="0068285C" w:rsidRPr="00871CC6" w:rsidRDefault="0068285C" w:rsidP="0068285C">
            <w:pPr>
              <w:jc w:val="both"/>
            </w:pPr>
            <w:r w:rsidRPr="00871CC6">
              <w:t>Pensions:</w:t>
            </w:r>
          </w:p>
        </w:tc>
        <w:tc>
          <w:tcPr>
            <w:tcW w:w="7088" w:type="dxa"/>
          </w:tcPr>
          <w:p w14:paraId="5414B37D" w14:textId="77777777" w:rsidR="0068285C" w:rsidRPr="00871CC6" w:rsidRDefault="00522666" w:rsidP="00522666">
            <w:pPr>
              <w:jc w:val="both"/>
            </w:pPr>
            <w:r>
              <w:rPr>
                <w:rFonts w:cs="Times New Roman"/>
                <w:color w:val="000000"/>
                <w:lang w:eastAsia="en-US"/>
              </w:rPr>
              <w:t>You may</w:t>
            </w:r>
            <w:r w:rsidR="0068285C" w:rsidRPr="00BA4D93">
              <w:rPr>
                <w:rFonts w:cs="Times New Roman"/>
                <w:color w:val="000000"/>
                <w:lang w:eastAsia="en-US"/>
              </w:rPr>
              <w:t xml:space="preserve"> be eligible to be</w:t>
            </w:r>
            <w:r w:rsidR="0068285C">
              <w:rPr>
                <w:color w:val="000000"/>
                <w:lang w:eastAsia="en-US"/>
              </w:rPr>
              <w:t xml:space="preserve"> auto</w:t>
            </w:r>
            <w:r w:rsidR="0068285C" w:rsidRPr="00BA4D93">
              <w:rPr>
                <w:rFonts w:cs="Times New Roman"/>
                <w:color w:val="000000"/>
                <w:lang w:eastAsia="en-US"/>
              </w:rPr>
              <w:t xml:space="preserve"> enrolled into the Trust’s Group Flexible Retirement plan. </w:t>
            </w:r>
            <w:r w:rsidR="0068285C">
              <w:rPr>
                <w:color w:val="000000"/>
                <w:lang w:eastAsia="en-US"/>
              </w:rPr>
              <w:t>Written terms of the scheme are available on request from finance.</w:t>
            </w:r>
          </w:p>
        </w:tc>
      </w:tr>
      <w:tr w:rsidR="00295D32" w:rsidRPr="00871CC6" w14:paraId="0AB78340" w14:textId="77777777" w:rsidTr="003C3548">
        <w:tc>
          <w:tcPr>
            <w:tcW w:w="1809" w:type="dxa"/>
          </w:tcPr>
          <w:p w14:paraId="7EC4988A" w14:textId="77777777" w:rsidR="00295D32" w:rsidRPr="00871CC6" w:rsidRDefault="00295D32" w:rsidP="00EA4687">
            <w:r>
              <w:t>Cycle to work scheme:</w:t>
            </w:r>
          </w:p>
        </w:tc>
        <w:tc>
          <w:tcPr>
            <w:tcW w:w="7088" w:type="dxa"/>
          </w:tcPr>
          <w:p w14:paraId="571CE62F" w14:textId="77777777" w:rsidR="00295D32" w:rsidRPr="00871CC6" w:rsidRDefault="00295D32" w:rsidP="0068285C">
            <w:pPr>
              <w:jc w:val="both"/>
            </w:pPr>
            <w:r>
              <w:t>The Trust runs a Cycle to Work Scheme. Details of which are available on request.</w:t>
            </w:r>
          </w:p>
        </w:tc>
      </w:tr>
      <w:tr w:rsidR="0068285C" w:rsidRPr="00871CC6" w14:paraId="5B63965F" w14:textId="77777777" w:rsidTr="003C3548">
        <w:tc>
          <w:tcPr>
            <w:tcW w:w="1809" w:type="dxa"/>
          </w:tcPr>
          <w:p w14:paraId="3D32F07D" w14:textId="77777777" w:rsidR="0068285C" w:rsidRPr="00871CC6" w:rsidRDefault="0068285C" w:rsidP="0068285C">
            <w:pPr>
              <w:jc w:val="both"/>
            </w:pPr>
            <w:r w:rsidRPr="00871CC6">
              <w:t>Employee Assistance Programme:</w:t>
            </w:r>
          </w:p>
        </w:tc>
        <w:tc>
          <w:tcPr>
            <w:tcW w:w="7088" w:type="dxa"/>
          </w:tcPr>
          <w:p w14:paraId="6640B4C3" w14:textId="77777777" w:rsidR="0068285C" w:rsidRPr="00871CC6" w:rsidRDefault="0068285C" w:rsidP="0068285C">
            <w:pPr>
              <w:jc w:val="both"/>
            </w:pPr>
            <w:r w:rsidRPr="00871CC6">
              <w:t>The Trust provides paid staff with access to an Employee Assistance Programme. This is a confidential service which aims to provide staff with support for a range of issues. Further details are available from the HR and Training Manager.</w:t>
            </w:r>
          </w:p>
        </w:tc>
      </w:tr>
      <w:tr w:rsidR="009E3675" w:rsidRPr="00871CC6" w14:paraId="2FE7519F" w14:textId="77777777" w:rsidTr="003C3548">
        <w:tc>
          <w:tcPr>
            <w:tcW w:w="1809" w:type="dxa"/>
          </w:tcPr>
          <w:p w14:paraId="48DDCE4B" w14:textId="37A2A1C5" w:rsidR="009E3675" w:rsidRPr="00871CC6" w:rsidRDefault="009E3675" w:rsidP="0068285C">
            <w:pPr>
              <w:jc w:val="both"/>
            </w:pPr>
            <w:r>
              <w:t>Health Questionnaire:</w:t>
            </w:r>
          </w:p>
        </w:tc>
        <w:tc>
          <w:tcPr>
            <w:tcW w:w="7088" w:type="dxa"/>
          </w:tcPr>
          <w:p w14:paraId="003FF003" w14:textId="131CA6D4" w:rsidR="009E3675" w:rsidRPr="00871CC6" w:rsidRDefault="009E3675" w:rsidP="0068285C">
            <w:pPr>
              <w:jc w:val="both"/>
            </w:pPr>
            <w:r>
              <w:t xml:space="preserve">You will be required to complete a health questionnaire prior to any unconditional offer of employment being made. </w:t>
            </w:r>
          </w:p>
        </w:tc>
      </w:tr>
      <w:tr w:rsidR="0068285C" w:rsidRPr="00871CC6" w14:paraId="31CC11D7" w14:textId="77777777" w:rsidTr="003C3548">
        <w:tc>
          <w:tcPr>
            <w:tcW w:w="1809" w:type="dxa"/>
          </w:tcPr>
          <w:p w14:paraId="168CAC2E" w14:textId="77777777" w:rsidR="0068285C" w:rsidRPr="00871CC6" w:rsidRDefault="0068285C" w:rsidP="0068285C">
            <w:pPr>
              <w:jc w:val="both"/>
            </w:pPr>
            <w:r>
              <w:t>Equal Opportunities:</w:t>
            </w:r>
          </w:p>
        </w:tc>
        <w:tc>
          <w:tcPr>
            <w:tcW w:w="7088" w:type="dxa"/>
          </w:tcPr>
          <w:p w14:paraId="2DB6293E" w14:textId="77777777" w:rsidR="0068285C" w:rsidRDefault="0068285C" w:rsidP="0068285C">
            <w:pPr>
              <w:autoSpaceDE w:val="0"/>
              <w:autoSpaceDN w:val="0"/>
              <w:adjustRightInd w:val="0"/>
              <w:spacing w:before="0"/>
              <w:jc w:val="both"/>
              <w:rPr>
                <w:rFonts w:cs="Arial"/>
                <w:color w:val="000000"/>
                <w:lang w:eastAsia="en-US"/>
              </w:rPr>
            </w:pPr>
          </w:p>
          <w:p w14:paraId="405902C5" w14:textId="77777777" w:rsidR="0068285C" w:rsidRPr="009B14CF" w:rsidRDefault="0068285C" w:rsidP="0068285C">
            <w:pPr>
              <w:autoSpaceDE w:val="0"/>
              <w:autoSpaceDN w:val="0"/>
              <w:adjustRightInd w:val="0"/>
              <w:spacing w:before="0"/>
              <w:jc w:val="both"/>
            </w:pPr>
            <w:r w:rsidRPr="009B14CF">
              <w:rPr>
                <w:rFonts w:cs="Arial"/>
                <w:color w:val="000000"/>
                <w:lang w:eastAsia="en-US"/>
              </w:rPr>
              <w:t xml:space="preserve">Yorkshire Wildlife Trust is committed to equal opportunities and appoints on merit. We welcome applicants from all sections of society regardless of gender, sexual orientation, race, disability, marital status, age and religion, perceived community background or political beliefs. </w:t>
            </w:r>
          </w:p>
        </w:tc>
      </w:tr>
      <w:tr w:rsidR="0068285C" w:rsidRPr="00871CC6" w14:paraId="469F5627" w14:textId="77777777" w:rsidTr="003C3548">
        <w:tc>
          <w:tcPr>
            <w:tcW w:w="1809" w:type="dxa"/>
          </w:tcPr>
          <w:p w14:paraId="7CD52983" w14:textId="77777777" w:rsidR="0068285C" w:rsidRPr="00871CC6" w:rsidRDefault="0068285C" w:rsidP="0068285C">
            <w:pPr>
              <w:jc w:val="both"/>
            </w:pPr>
            <w:r w:rsidRPr="00871CC6">
              <w:t>Notice Period:</w:t>
            </w:r>
          </w:p>
        </w:tc>
        <w:tc>
          <w:tcPr>
            <w:tcW w:w="7088" w:type="dxa"/>
          </w:tcPr>
          <w:p w14:paraId="18A68093" w14:textId="56537504" w:rsidR="0068285C" w:rsidRPr="004C3F74" w:rsidRDefault="00870DE7" w:rsidP="005659BB">
            <w:pPr>
              <w:jc w:val="both"/>
            </w:pPr>
            <w:r>
              <w:t>8 weeks</w:t>
            </w:r>
            <w:r w:rsidR="005659BB">
              <w:t>. One of the conditions of passing the probationary period is that all appropriate online Healthy and Safety training modules are passed.</w:t>
            </w:r>
          </w:p>
        </w:tc>
      </w:tr>
      <w:tr w:rsidR="0068285C" w:rsidRPr="00871CC6" w14:paraId="613E33CD" w14:textId="77777777" w:rsidTr="003C3548">
        <w:tc>
          <w:tcPr>
            <w:tcW w:w="1809" w:type="dxa"/>
          </w:tcPr>
          <w:p w14:paraId="69B8EC55" w14:textId="77777777" w:rsidR="0068285C" w:rsidRPr="00871CC6" w:rsidRDefault="0068285C" w:rsidP="0068285C">
            <w:pPr>
              <w:jc w:val="both"/>
            </w:pPr>
            <w:r w:rsidRPr="00871CC6">
              <w:t>Place of Work:</w:t>
            </w:r>
          </w:p>
        </w:tc>
        <w:tc>
          <w:tcPr>
            <w:tcW w:w="7088" w:type="dxa"/>
          </w:tcPr>
          <w:p w14:paraId="764F74BB" w14:textId="182D8D0D" w:rsidR="0068285C" w:rsidRPr="00871CC6" w:rsidRDefault="0068285C" w:rsidP="0068285C">
            <w:pPr>
              <w:jc w:val="both"/>
            </w:pPr>
            <w:r>
              <w:t xml:space="preserve">The post will be based </w:t>
            </w:r>
            <w:r w:rsidR="00C87869">
              <w:t>mainly at the York, Doncaster or Stirley Offices with some flexible home-working as appropriate</w:t>
            </w:r>
            <w:r w:rsidR="00157E5F">
              <w:t>. There is a requirement to travel across the Region and occasionally out of county as part of the role.</w:t>
            </w:r>
          </w:p>
        </w:tc>
      </w:tr>
      <w:tr w:rsidR="0068285C" w:rsidRPr="00871CC6" w14:paraId="559CD071" w14:textId="77777777" w:rsidTr="003C3548">
        <w:tc>
          <w:tcPr>
            <w:tcW w:w="1809" w:type="dxa"/>
          </w:tcPr>
          <w:p w14:paraId="2A5621B5" w14:textId="77777777" w:rsidR="0068285C" w:rsidRPr="00871CC6" w:rsidRDefault="0068285C" w:rsidP="0068285C">
            <w:pPr>
              <w:jc w:val="both"/>
            </w:pPr>
            <w:r w:rsidRPr="00871CC6">
              <w:t>Travel:</w:t>
            </w:r>
          </w:p>
        </w:tc>
        <w:tc>
          <w:tcPr>
            <w:tcW w:w="7088" w:type="dxa"/>
          </w:tcPr>
          <w:p w14:paraId="4557D540" w14:textId="25AFEA9A" w:rsidR="0068285C" w:rsidRPr="00871CC6" w:rsidRDefault="0068285C" w:rsidP="000B1DFF">
            <w:pPr>
              <w:jc w:val="both"/>
            </w:pPr>
            <w:r w:rsidRPr="00871CC6">
              <w:t xml:space="preserve">Public transport is encouraged although pool vehicles are available.  </w:t>
            </w:r>
            <w:r w:rsidR="000A75A7">
              <w:t xml:space="preserve">The </w:t>
            </w:r>
            <w:r w:rsidRPr="00871CC6">
              <w:t xml:space="preserve">use of the officer’s own vehicle may be necessary for business use for which a mileage rate of </w:t>
            </w:r>
            <w:r w:rsidR="000B1DFF">
              <w:t>40</w:t>
            </w:r>
            <w:r w:rsidRPr="00871CC6">
              <w:t>p per mile will be paid.</w:t>
            </w:r>
          </w:p>
        </w:tc>
      </w:tr>
      <w:tr w:rsidR="0068285C" w:rsidRPr="00871CC6" w14:paraId="7AC569A9" w14:textId="77777777" w:rsidTr="003C3548">
        <w:tc>
          <w:tcPr>
            <w:tcW w:w="1809" w:type="dxa"/>
          </w:tcPr>
          <w:p w14:paraId="7BF550DF" w14:textId="77777777" w:rsidR="0068285C" w:rsidRPr="00871CC6" w:rsidRDefault="0068285C" w:rsidP="0068285C">
            <w:pPr>
              <w:jc w:val="both"/>
            </w:pPr>
            <w:r w:rsidRPr="00871CC6">
              <w:t>Training:</w:t>
            </w:r>
          </w:p>
        </w:tc>
        <w:tc>
          <w:tcPr>
            <w:tcW w:w="7088" w:type="dxa"/>
          </w:tcPr>
          <w:p w14:paraId="0D2C6257" w14:textId="77777777" w:rsidR="0068285C" w:rsidRPr="00871CC6" w:rsidRDefault="00F105A9" w:rsidP="0068285C">
            <w:pPr>
              <w:jc w:val="both"/>
            </w:pPr>
            <w:r w:rsidRPr="00871CC6">
              <w:t>The Trust is fully committed to pe</w:t>
            </w:r>
            <w:r>
              <w:t>rsonal development and training and offers each employee an individual training budget which can be spent on a variety of both internal and external training.</w:t>
            </w:r>
          </w:p>
        </w:tc>
      </w:tr>
      <w:tr w:rsidR="0068285C" w:rsidRPr="00871CC6" w14:paraId="5C52C90A" w14:textId="77777777" w:rsidTr="003C3548">
        <w:tc>
          <w:tcPr>
            <w:tcW w:w="1809" w:type="dxa"/>
          </w:tcPr>
          <w:p w14:paraId="0273723B" w14:textId="77777777" w:rsidR="0068285C" w:rsidRPr="00871CC6" w:rsidRDefault="00F105A9" w:rsidP="0068285C">
            <w:r>
              <w:t>Closing deadline</w:t>
            </w:r>
            <w:r w:rsidR="0068285C" w:rsidRPr="00871CC6">
              <w:t>:</w:t>
            </w:r>
          </w:p>
        </w:tc>
        <w:tc>
          <w:tcPr>
            <w:tcW w:w="7088" w:type="dxa"/>
          </w:tcPr>
          <w:p w14:paraId="21F20266" w14:textId="4CB027F5" w:rsidR="0068285C" w:rsidRPr="00871CC6" w:rsidRDefault="000A75A7" w:rsidP="0068285C">
            <w:r>
              <w:t>Monday, 29</w:t>
            </w:r>
            <w:r w:rsidRPr="000A75A7">
              <w:rPr>
                <w:vertAlign w:val="superscript"/>
              </w:rPr>
              <w:t>th</w:t>
            </w:r>
            <w:r>
              <w:t xml:space="preserve"> November at 9am</w:t>
            </w:r>
          </w:p>
        </w:tc>
      </w:tr>
      <w:tr w:rsidR="0068285C" w:rsidRPr="00871CC6" w14:paraId="018F6ADA" w14:textId="77777777" w:rsidTr="000A75A7">
        <w:trPr>
          <w:trHeight w:val="567"/>
        </w:trPr>
        <w:tc>
          <w:tcPr>
            <w:tcW w:w="1809" w:type="dxa"/>
          </w:tcPr>
          <w:p w14:paraId="6EF76823" w14:textId="2925B69E" w:rsidR="0068285C" w:rsidRPr="00871CC6" w:rsidRDefault="00F105A9" w:rsidP="0068285C">
            <w:r>
              <w:t>Interview date</w:t>
            </w:r>
            <w:r w:rsidR="0068285C" w:rsidRPr="00871CC6">
              <w:t>:</w:t>
            </w:r>
            <w:r w:rsidR="000A75A7">
              <w:t xml:space="preserve">  </w:t>
            </w:r>
          </w:p>
        </w:tc>
        <w:tc>
          <w:tcPr>
            <w:tcW w:w="7088" w:type="dxa"/>
          </w:tcPr>
          <w:p w14:paraId="2462E8F3" w14:textId="69FDCA9E" w:rsidR="0068285C" w:rsidRPr="00871CC6" w:rsidRDefault="000A75A7" w:rsidP="0068285C">
            <w:r>
              <w:t>Monday, 13</w:t>
            </w:r>
            <w:r w:rsidRPr="000A75A7">
              <w:rPr>
                <w:vertAlign w:val="superscript"/>
              </w:rPr>
              <w:t>th</w:t>
            </w:r>
            <w:r>
              <w:t xml:space="preserve"> December 2021</w:t>
            </w:r>
          </w:p>
        </w:tc>
      </w:tr>
    </w:tbl>
    <w:p w14:paraId="7602E5FD" w14:textId="77777777" w:rsidR="003B7ACB" w:rsidRPr="00871CC6" w:rsidRDefault="003B7ACB" w:rsidP="00761B3F"/>
    <w:sectPr w:rsidR="003B7ACB" w:rsidRPr="00871CC6" w:rsidSect="00C326EA">
      <w:footerReference w:type="default" r:id="rId10"/>
      <w:pgSz w:w="12240" w:h="15840"/>
      <w:pgMar w:top="851" w:right="1800" w:bottom="1134"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CBBDD" w14:textId="77777777" w:rsidR="00053764" w:rsidRDefault="00053764" w:rsidP="00761B3F">
      <w:r>
        <w:separator/>
      </w:r>
    </w:p>
  </w:endnote>
  <w:endnote w:type="continuationSeparator" w:id="0">
    <w:p w14:paraId="2F41FB5E" w14:textId="77777777" w:rsidR="00053764" w:rsidRDefault="00053764" w:rsidP="00761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D1381" w14:textId="77777777" w:rsidR="00652C7C" w:rsidRPr="00DC23AA" w:rsidRDefault="00F36E9C" w:rsidP="00761B3F">
    <w:pPr>
      <w:pStyle w:val="Footer"/>
    </w:pPr>
    <w:r>
      <w:rPr>
        <w:noProof/>
      </w:rPr>
      <w:drawing>
        <wp:inline distT="0" distB="0" distL="0" distR="0" wp14:anchorId="1DE5A9D2" wp14:editId="0EB08F58">
          <wp:extent cx="3581400"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3619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587BC" w14:textId="77777777" w:rsidR="00053764" w:rsidRDefault="00053764" w:rsidP="00761B3F">
      <w:r>
        <w:separator/>
      </w:r>
    </w:p>
  </w:footnote>
  <w:footnote w:type="continuationSeparator" w:id="0">
    <w:p w14:paraId="0F3B5A5C" w14:textId="77777777" w:rsidR="00053764" w:rsidRDefault="00053764" w:rsidP="00761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9154C"/>
    <w:multiLevelType w:val="hybridMultilevel"/>
    <w:tmpl w:val="7D163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09E426A"/>
    <w:multiLevelType w:val="hybridMultilevel"/>
    <w:tmpl w:val="62060F4A"/>
    <w:lvl w:ilvl="0" w:tplc="FD147C40">
      <w:numFmt w:val="bullet"/>
      <w:lvlText w:val=""/>
      <w:lvlJc w:val="left"/>
      <w:pPr>
        <w:ind w:left="1583" w:hanging="284"/>
      </w:pPr>
      <w:rPr>
        <w:rFonts w:ascii="Symbol" w:eastAsia="Symbol" w:hAnsi="Symbol" w:cs="Symbol" w:hint="default"/>
        <w:b w:val="0"/>
        <w:bCs w:val="0"/>
        <w:i w:val="0"/>
        <w:iCs w:val="0"/>
        <w:w w:val="100"/>
        <w:sz w:val="22"/>
        <w:szCs w:val="22"/>
        <w:lang w:val="en-GB" w:eastAsia="en-US" w:bidi="ar-SA"/>
      </w:rPr>
    </w:lvl>
    <w:lvl w:ilvl="1" w:tplc="2D2AFC42">
      <w:numFmt w:val="bullet"/>
      <w:lvlText w:val=""/>
      <w:lvlJc w:val="left"/>
      <w:pPr>
        <w:ind w:left="2020" w:hanging="360"/>
      </w:pPr>
      <w:rPr>
        <w:rFonts w:ascii="Symbol" w:eastAsia="Symbol" w:hAnsi="Symbol" w:cs="Symbol" w:hint="default"/>
        <w:b w:val="0"/>
        <w:bCs w:val="0"/>
        <w:i w:val="0"/>
        <w:iCs w:val="0"/>
        <w:w w:val="100"/>
        <w:sz w:val="22"/>
        <w:szCs w:val="22"/>
        <w:lang w:val="en-GB" w:eastAsia="en-US" w:bidi="ar-SA"/>
      </w:rPr>
    </w:lvl>
    <w:lvl w:ilvl="2" w:tplc="35BA7654">
      <w:numFmt w:val="bullet"/>
      <w:lvlText w:val="•"/>
      <w:lvlJc w:val="left"/>
      <w:pPr>
        <w:ind w:left="2940" w:hanging="360"/>
      </w:pPr>
      <w:rPr>
        <w:rFonts w:hint="default"/>
        <w:lang w:val="en-GB" w:eastAsia="en-US" w:bidi="ar-SA"/>
      </w:rPr>
    </w:lvl>
    <w:lvl w:ilvl="3" w:tplc="0C707BB8">
      <w:numFmt w:val="bullet"/>
      <w:lvlText w:val="•"/>
      <w:lvlJc w:val="left"/>
      <w:pPr>
        <w:ind w:left="3860" w:hanging="360"/>
      </w:pPr>
      <w:rPr>
        <w:rFonts w:hint="default"/>
        <w:lang w:val="en-GB" w:eastAsia="en-US" w:bidi="ar-SA"/>
      </w:rPr>
    </w:lvl>
    <w:lvl w:ilvl="4" w:tplc="C93C9606">
      <w:numFmt w:val="bullet"/>
      <w:lvlText w:val="•"/>
      <w:lvlJc w:val="left"/>
      <w:pPr>
        <w:ind w:left="4780" w:hanging="360"/>
      </w:pPr>
      <w:rPr>
        <w:rFonts w:hint="default"/>
        <w:lang w:val="en-GB" w:eastAsia="en-US" w:bidi="ar-SA"/>
      </w:rPr>
    </w:lvl>
    <w:lvl w:ilvl="5" w:tplc="CD0A7076">
      <w:numFmt w:val="bullet"/>
      <w:lvlText w:val="•"/>
      <w:lvlJc w:val="left"/>
      <w:pPr>
        <w:ind w:left="5700" w:hanging="360"/>
      </w:pPr>
      <w:rPr>
        <w:rFonts w:hint="default"/>
        <w:lang w:val="en-GB" w:eastAsia="en-US" w:bidi="ar-SA"/>
      </w:rPr>
    </w:lvl>
    <w:lvl w:ilvl="6" w:tplc="F2600664">
      <w:numFmt w:val="bullet"/>
      <w:lvlText w:val="•"/>
      <w:lvlJc w:val="left"/>
      <w:pPr>
        <w:ind w:left="6620" w:hanging="360"/>
      </w:pPr>
      <w:rPr>
        <w:rFonts w:hint="default"/>
        <w:lang w:val="en-GB" w:eastAsia="en-US" w:bidi="ar-SA"/>
      </w:rPr>
    </w:lvl>
    <w:lvl w:ilvl="7" w:tplc="76088CD0">
      <w:numFmt w:val="bullet"/>
      <w:lvlText w:val="•"/>
      <w:lvlJc w:val="left"/>
      <w:pPr>
        <w:ind w:left="7540" w:hanging="360"/>
      </w:pPr>
      <w:rPr>
        <w:rFonts w:hint="default"/>
        <w:lang w:val="en-GB" w:eastAsia="en-US" w:bidi="ar-SA"/>
      </w:rPr>
    </w:lvl>
    <w:lvl w:ilvl="8" w:tplc="83E45644">
      <w:numFmt w:val="bullet"/>
      <w:lvlText w:val="•"/>
      <w:lvlJc w:val="left"/>
      <w:pPr>
        <w:ind w:left="8460" w:hanging="360"/>
      </w:pPr>
      <w:rPr>
        <w:rFonts w:hint="default"/>
        <w:lang w:val="en-GB" w:eastAsia="en-US" w:bidi="ar-SA"/>
      </w:rPr>
    </w:lvl>
  </w:abstractNum>
  <w:abstractNum w:abstractNumId="2" w15:restartNumberingAfterBreak="0">
    <w:nsid w:val="13765C0E"/>
    <w:multiLevelType w:val="hybridMultilevel"/>
    <w:tmpl w:val="AA72455E"/>
    <w:lvl w:ilvl="0" w:tplc="86CE1596">
      <w:start w:val="1"/>
      <w:numFmt w:val="bullet"/>
      <w:lvlText w:val=""/>
      <w:lvlJc w:val="left"/>
      <w:pPr>
        <w:tabs>
          <w:tab w:val="num" w:pos="360"/>
        </w:tabs>
        <w:ind w:left="360" w:hanging="360"/>
      </w:pPr>
      <w:rPr>
        <w:rFonts w:ascii="Symbol"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532589"/>
    <w:multiLevelType w:val="hybridMultilevel"/>
    <w:tmpl w:val="19E818A6"/>
    <w:lvl w:ilvl="0" w:tplc="085030A0">
      <w:start w:val="1"/>
      <w:numFmt w:val="bullet"/>
      <w:pStyle w:val="Bulletedlis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763C05"/>
    <w:multiLevelType w:val="hybridMultilevel"/>
    <w:tmpl w:val="AA647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EE1675"/>
    <w:multiLevelType w:val="hybridMultilevel"/>
    <w:tmpl w:val="62FCC8F0"/>
    <w:lvl w:ilvl="0" w:tplc="16BEC068">
      <w:numFmt w:val="bullet"/>
      <w:lvlText w:val=""/>
      <w:lvlJc w:val="left"/>
      <w:pPr>
        <w:ind w:left="1583" w:hanging="284"/>
      </w:pPr>
      <w:rPr>
        <w:rFonts w:ascii="Symbol" w:eastAsia="Symbol" w:hAnsi="Symbol" w:cs="Symbol" w:hint="default"/>
        <w:b w:val="0"/>
        <w:bCs w:val="0"/>
        <w:i w:val="0"/>
        <w:iCs w:val="0"/>
        <w:w w:val="100"/>
        <w:sz w:val="22"/>
        <w:szCs w:val="22"/>
        <w:lang w:val="en-GB" w:eastAsia="en-US" w:bidi="ar-SA"/>
      </w:rPr>
    </w:lvl>
    <w:lvl w:ilvl="1" w:tplc="DBB06CDA">
      <w:numFmt w:val="bullet"/>
      <w:lvlText w:val=""/>
      <w:lvlJc w:val="left"/>
      <w:pPr>
        <w:ind w:left="2020" w:hanging="360"/>
      </w:pPr>
      <w:rPr>
        <w:rFonts w:ascii="Symbol" w:eastAsia="Symbol" w:hAnsi="Symbol" w:cs="Symbol" w:hint="default"/>
        <w:b w:val="0"/>
        <w:bCs w:val="0"/>
        <w:i w:val="0"/>
        <w:iCs w:val="0"/>
        <w:w w:val="100"/>
        <w:sz w:val="22"/>
        <w:szCs w:val="22"/>
        <w:lang w:val="en-GB" w:eastAsia="en-US" w:bidi="ar-SA"/>
      </w:rPr>
    </w:lvl>
    <w:lvl w:ilvl="2" w:tplc="6692845A">
      <w:numFmt w:val="bullet"/>
      <w:lvlText w:val="•"/>
      <w:lvlJc w:val="left"/>
      <w:pPr>
        <w:ind w:left="2940" w:hanging="360"/>
      </w:pPr>
      <w:rPr>
        <w:rFonts w:hint="default"/>
        <w:lang w:val="en-GB" w:eastAsia="en-US" w:bidi="ar-SA"/>
      </w:rPr>
    </w:lvl>
    <w:lvl w:ilvl="3" w:tplc="E8D6068C">
      <w:numFmt w:val="bullet"/>
      <w:lvlText w:val="•"/>
      <w:lvlJc w:val="left"/>
      <w:pPr>
        <w:ind w:left="3860" w:hanging="360"/>
      </w:pPr>
      <w:rPr>
        <w:rFonts w:hint="default"/>
        <w:lang w:val="en-GB" w:eastAsia="en-US" w:bidi="ar-SA"/>
      </w:rPr>
    </w:lvl>
    <w:lvl w:ilvl="4" w:tplc="7A20A868">
      <w:numFmt w:val="bullet"/>
      <w:lvlText w:val="•"/>
      <w:lvlJc w:val="left"/>
      <w:pPr>
        <w:ind w:left="4780" w:hanging="360"/>
      </w:pPr>
      <w:rPr>
        <w:rFonts w:hint="default"/>
        <w:lang w:val="en-GB" w:eastAsia="en-US" w:bidi="ar-SA"/>
      </w:rPr>
    </w:lvl>
    <w:lvl w:ilvl="5" w:tplc="40FC77CC">
      <w:numFmt w:val="bullet"/>
      <w:lvlText w:val="•"/>
      <w:lvlJc w:val="left"/>
      <w:pPr>
        <w:ind w:left="5700" w:hanging="360"/>
      </w:pPr>
      <w:rPr>
        <w:rFonts w:hint="default"/>
        <w:lang w:val="en-GB" w:eastAsia="en-US" w:bidi="ar-SA"/>
      </w:rPr>
    </w:lvl>
    <w:lvl w:ilvl="6" w:tplc="54EC632A">
      <w:numFmt w:val="bullet"/>
      <w:lvlText w:val="•"/>
      <w:lvlJc w:val="left"/>
      <w:pPr>
        <w:ind w:left="6620" w:hanging="360"/>
      </w:pPr>
      <w:rPr>
        <w:rFonts w:hint="default"/>
        <w:lang w:val="en-GB" w:eastAsia="en-US" w:bidi="ar-SA"/>
      </w:rPr>
    </w:lvl>
    <w:lvl w:ilvl="7" w:tplc="BA32ACAC">
      <w:numFmt w:val="bullet"/>
      <w:lvlText w:val="•"/>
      <w:lvlJc w:val="left"/>
      <w:pPr>
        <w:ind w:left="7540" w:hanging="360"/>
      </w:pPr>
      <w:rPr>
        <w:rFonts w:hint="default"/>
        <w:lang w:val="en-GB" w:eastAsia="en-US" w:bidi="ar-SA"/>
      </w:rPr>
    </w:lvl>
    <w:lvl w:ilvl="8" w:tplc="D64CB08E">
      <w:numFmt w:val="bullet"/>
      <w:lvlText w:val="•"/>
      <w:lvlJc w:val="left"/>
      <w:pPr>
        <w:ind w:left="8460" w:hanging="360"/>
      </w:pPr>
      <w:rPr>
        <w:rFonts w:hint="default"/>
        <w:lang w:val="en-GB" w:eastAsia="en-US" w:bidi="ar-SA"/>
      </w:rPr>
    </w:lvl>
  </w:abstractNum>
  <w:abstractNum w:abstractNumId="6" w15:restartNumberingAfterBreak="0">
    <w:nsid w:val="32315017"/>
    <w:multiLevelType w:val="hybridMultilevel"/>
    <w:tmpl w:val="B28A044C"/>
    <w:lvl w:ilvl="0" w:tplc="1D5803C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2E0EF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B86A27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A82AB1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129D0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94002F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33ED0C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5CA6C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6F047A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93B4F2D"/>
    <w:multiLevelType w:val="hybridMultilevel"/>
    <w:tmpl w:val="475AB368"/>
    <w:lvl w:ilvl="0" w:tplc="35AA4614">
      <w:start w:val="1"/>
      <w:numFmt w:val="bullet"/>
      <w:pStyle w:val="bulletedpoin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A1C058B"/>
    <w:multiLevelType w:val="hybridMultilevel"/>
    <w:tmpl w:val="A9BAE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D017EC"/>
    <w:multiLevelType w:val="hybridMultilevel"/>
    <w:tmpl w:val="B91E3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EC4EDB"/>
    <w:multiLevelType w:val="hybridMultilevel"/>
    <w:tmpl w:val="323A20DC"/>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ED378D8"/>
    <w:multiLevelType w:val="hybridMultilevel"/>
    <w:tmpl w:val="72EE8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192546"/>
    <w:multiLevelType w:val="hybridMultilevel"/>
    <w:tmpl w:val="717C13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13D7D9A"/>
    <w:multiLevelType w:val="hybridMultilevel"/>
    <w:tmpl w:val="869A26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A930EB"/>
    <w:multiLevelType w:val="hybridMultilevel"/>
    <w:tmpl w:val="DAC2F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2A4BB1"/>
    <w:multiLevelType w:val="hybridMultilevel"/>
    <w:tmpl w:val="32AA2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4B0759"/>
    <w:multiLevelType w:val="hybridMultilevel"/>
    <w:tmpl w:val="1EF40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CF09BA"/>
    <w:multiLevelType w:val="hybridMultilevel"/>
    <w:tmpl w:val="AB123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41713F"/>
    <w:multiLevelType w:val="multilevel"/>
    <w:tmpl w:val="89586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972B21"/>
    <w:multiLevelType w:val="hybridMultilevel"/>
    <w:tmpl w:val="B2A63C9C"/>
    <w:lvl w:ilvl="0" w:tplc="7E04CF3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E853D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7FEBF9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F58F82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F02B2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90A103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BD0ED2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4278C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1CA394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3"/>
  </w:num>
  <w:num w:numId="3">
    <w:abstractNumId w:val="12"/>
  </w:num>
  <w:num w:numId="4">
    <w:abstractNumId w:val="14"/>
  </w:num>
  <w:num w:numId="5">
    <w:abstractNumId w:val="8"/>
  </w:num>
  <w:num w:numId="6">
    <w:abstractNumId w:val="3"/>
  </w:num>
  <w:num w:numId="7">
    <w:abstractNumId w:val="7"/>
  </w:num>
  <w:num w:numId="8">
    <w:abstractNumId w:val="11"/>
  </w:num>
  <w:num w:numId="9">
    <w:abstractNumId w:val="0"/>
  </w:num>
  <w:num w:numId="10">
    <w:abstractNumId w:val="10"/>
  </w:num>
  <w:num w:numId="11">
    <w:abstractNumId w:val="5"/>
  </w:num>
  <w:num w:numId="12">
    <w:abstractNumId w:val="9"/>
  </w:num>
  <w:num w:numId="13">
    <w:abstractNumId w:val="1"/>
  </w:num>
  <w:num w:numId="14">
    <w:abstractNumId w:val="6"/>
  </w:num>
  <w:num w:numId="15">
    <w:abstractNumId w:val="4"/>
  </w:num>
  <w:num w:numId="16">
    <w:abstractNumId w:val="19"/>
  </w:num>
  <w:num w:numId="17">
    <w:abstractNumId w:val="16"/>
  </w:num>
  <w:num w:numId="18">
    <w:abstractNumId w:val="15"/>
  </w:num>
  <w:num w:numId="19">
    <w:abstractNumId w:val="17"/>
  </w:num>
  <w:num w:numId="20">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764"/>
    <w:rsid w:val="00004F54"/>
    <w:rsid w:val="000108AE"/>
    <w:rsid w:val="0001320D"/>
    <w:rsid w:val="000300FF"/>
    <w:rsid w:val="0003341C"/>
    <w:rsid w:val="000436E3"/>
    <w:rsid w:val="00053764"/>
    <w:rsid w:val="00054DD9"/>
    <w:rsid w:val="00066D90"/>
    <w:rsid w:val="00077003"/>
    <w:rsid w:val="00097911"/>
    <w:rsid w:val="000A3387"/>
    <w:rsid w:val="000A75A7"/>
    <w:rsid w:val="000B1DFF"/>
    <w:rsid w:val="000C0A85"/>
    <w:rsid w:val="000C4961"/>
    <w:rsid w:val="000E6FAA"/>
    <w:rsid w:val="000F11DD"/>
    <w:rsid w:val="00101548"/>
    <w:rsid w:val="00103235"/>
    <w:rsid w:val="00110E74"/>
    <w:rsid w:val="0013373D"/>
    <w:rsid w:val="00141A9B"/>
    <w:rsid w:val="0014590F"/>
    <w:rsid w:val="00147979"/>
    <w:rsid w:val="00157E5F"/>
    <w:rsid w:val="001600C9"/>
    <w:rsid w:val="00165276"/>
    <w:rsid w:val="0017778E"/>
    <w:rsid w:val="0018383B"/>
    <w:rsid w:val="00184F48"/>
    <w:rsid w:val="00185F23"/>
    <w:rsid w:val="00186305"/>
    <w:rsid w:val="00186381"/>
    <w:rsid w:val="001951A1"/>
    <w:rsid w:val="001A24F1"/>
    <w:rsid w:val="001B09BA"/>
    <w:rsid w:val="001B3F97"/>
    <w:rsid w:val="001C2C54"/>
    <w:rsid w:val="001D3F50"/>
    <w:rsid w:val="001D4644"/>
    <w:rsid w:val="001E0211"/>
    <w:rsid w:val="001E22D0"/>
    <w:rsid w:val="001E3435"/>
    <w:rsid w:val="001F1084"/>
    <w:rsid w:val="001F3260"/>
    <w:rsid w:val="0020193B"/>
    <w:rsid w:val="00224240"/>
    <w:rsid w:val="002356E3"/>
    <w:rsid w:val="00237783"/>
    <w:rsid w:val="00254111"/>
    <w:rsid w:val="00267CC0"/>
    <w:rsid w:val="002725D8"/>
    <w:rsid w:val="00275393"/>
    <w:rsid w:val="002867CA"/>
    <w:rsid w:val="00290F21"/>
    <w:rsid w:val="002923DB"/>
    <w:rsid w:val="00295D32"/>
    <w:rsid w:val="002A4614"/>
    <w:rsid w:val="002A5C92"/>
    <w:rsid w:val="002B0763"/>
    <w:rsid w:val="002B1673"/>
    <w:rsid w:val="002B3230"/>
    <w:rsid w:val="002D120C"/>
    <w:rsid w:val="002D2E1B"/>
    <w:rsid w:val="002D781B"/>
    <w:rsid w:val="002E467D"/>
    <w:rsid w:val="00312BF0"/>
    <w:rsid w:val="003227ED"/>
    <w:rsid w:val="00323F64"/>
    <w:rsid w:val="00331DC1"/>
    <w:rsid w:val="003363B2"/>
    <w:rsid w:val="0035495A"/>
    <w:rsid w:val="00357B84"/>
    <w:rsid w:val="00360C4F"/>
    <w:rsid w:val="003674DE"/>
    <w:rsid w:val="00380F04"/>
    <w:rsid w:val="00386B6A"/>
    <w:rsid w:val="003920F6"/>
    <w:rsid w:val="00394314"/>
    <w:rsid w:val="003960AC"/>
    <w:rsid w:val="003A10BA"/>
    <w:rsid w:val="003B2164"/>
    <w:rsid w:val="003B21A8"/>
    <w:rsid w:val="003B54A2"/>
    <w:rsid w:val="003B5FB2"/>
    <w:rsid w:val="003B7ACB"/>
    <w:rsid w:val="003C3548"/>
    <w:rsid w:val="003D254D"/>
    <w:rsid w:val="003D303A"/>
    <w:rsid w:val="003D5552"/>
    <w:rsid w:val="003E32E0"/>
    <w:rsid w:val="003F35F0"/>
    <w:rsid w:val="003F6E2B"/>
    <w:rsid w:val="004038DE"/>
    <w:rsid w:val="00405F69"/>
    <w:rsid w:val="00411378"/>
    <w:rsid w:val="0041507F"/>
    <w:rsid w:val="00416D7E"/>
    <w:rsid w:val="00421BB9"/>
    <w:rsid w:val="004604DA"/>
    <w:rsid w:val="00465FFE"/>
    <w:rsid w:val="00467229"/>
    <w:rsid w:val="004742AC"/>
    <w:rsid w:val="00475596"/>
    <w:rsid w:val="00482A7F"/>
    <w:rsid w:val="004834DA"/>
    <w:rsid w:val="004C1E14"/>
    <w:rsid w:val="004C3F74"/>
    <w:rsid w:val="004C5FC1"/>
    <w:rsid w:val="004D7989"/>
    <w:rsid w:val="004E4731"/>
    <w:rsid w:val="004E5AE0"/>
    <w:rsid w:val="005167F5"/>
    <w:rsid w:val="0051751D"/>
    <w:rsid w:val="00517DBC"/>
    <w:rsid w:val="00522666"/>
    <w:rsid w:val="00530F17"/>
    <w:rsid w:val="00531967"/>
    <w:rsid w:val="00532BF2"/>
    <w:rsid w:val="00537FAA"/>
    <w:rsid w:val="005445B5"/>
    <w:rsid w:val="00545719"/>
    <w:rsid w:val="00545C29"/>
    <w:rsid w:val="00556D07"/>
    <w:rsid w:val="00563464"/>
    <w:rsid w:val="005659BB"/>
    <w:rsid w:val="00571087"/>
    <w:rsid w:val="00573AC0"/>
    <w:rsid w:val="0059379A"/>
    <w:rsid w:val="005961BB"/>
    <w:rsid w:val="005A01E9"/>
    <w:rsid w:val="005B2B16"/>
    <w:rsid w:val="005B6283"/>
    <w:rsid w:val="005C5C2F"/>
    <w:rsid w:val="005D2FCC"/>
    <w:rsid w:val="005E5FBD"/>
    <w:rsid w:val="005E65A9"/>
    <w:rsid w:val="005F563E"/>
    <w:rsid w:val="005F7CC9"/>
    <w:rsid w:val="00600CC4"/>
    <w:rsid w:val="006023A4"/>
    <w:rsid w:val="00612A6E"/>
    <w:rsid w:val="00623A7E"/>
    <w:rsid w:val="00635E6E"/>
    <w:rsid w:val="00642954"/>
    <w:rsid w:val="00644872"/>
    <w:rsid w:val="00645E4A"/>
    <w:rsid w:val="00652C7C"/>
    <w:rsid w:val="00662E24"/>
    <w:rsid w:val="00667F21"/>
    <w:rsid w:val="0067162B"/>
    <w:rsid w:val="0068285C"/>
    <w:rsid w:val="00682E9D"/>
    <w:rsid w:val="006832BA"/>
    <w:rsid w:val="00687C60"/>
    <w:rsid w:val="006915C5"/>
    <w:rsid w:val="006979ED"/>
    <w:rsid w:val="006A4C01"/>
    <w:rsid w:val="006A5116"/>
    <w:rsid w:val="006B034B"/>
    <w:rsid w:val="006C0EB5"/>
    <w:rsid w:val="006C7D4E"/>
    <w:rsid w:val="006D0D53"/>
    <w:rsid w:val="006E2605"/>
    <w:rsid w:val="006E5EC9"/>
    <w:rsid w:val="006F6513"/>
    <w:rsid w:val="00702A90"/>
    <w:rsid w:val="00712173"/>
    <w:rsid w:val="0071733D"/>
    <w:rsid w:val="007311B1"/>
    <w:rsid w:val="00736F90"/>
    <w:rsid w:val="00740799"/>
    <w:rsid w:val="0074380C"/>
    <w:rsid w:val="00745E67"/>
    <w:rsid w:val="00761B3F"/>
    <w:rsid w:val="00763A88"/>
    <w:rsid w:val="00781F28"/>
    <w:rsid w:val="00783602"/>
    <w:rsid w:val="00784C08"/>
    <w:rsid w:val="00797786"/>
    <w:rsid w:val="007A1676"/>
    <w:rsid w:val="007D0194"/>
    <w:rsid w:val="007E4E26"/>
    <w:rsid w:val="00800EFF"/>
    <w:rsid w:val="00811F00"/>
    <w:rsid w:val="0082798E"/>
    <w:rsid w:val="0083287E"/>
    <w:rsid w:val="00832E7F"/>
    <w:rsid w:val="00851A5F"/>
    <w:rsid w:val="008524AC"/>
    <w:rsid w:val="00852C1A"/>
    <w:rsid w:val="008600A2"/>
    <w:rsid w:val="00870DE7"/>
    <w:rsid w:val="00871CC6"/>
    <w:rsid w:val="00874B03"/>
    <w:rsid w:val="008770BC"/>
    <w:rsid w:val="00895DD1"/>
    <w:rsid w:val="00895E83"/>
    <w:rsid w:val="008A0937"/>
    <w:rsid w:val="008A1DD6"/>
    <w:rsid w:val="008B05F0"/>
    <w:rsid w:val="008B3BB2"/>
    <w:rsid w:val="008B5D22"/>
    <w:rsid w:val="008C0B36"/>
    <w:rsid w:val="008C1F47"/>
    <w:rsid w:val="008D7F2F"/>
    <w:rsid w:val="008E772A"/>
    <w:rsid w:val="008E786B"/>
    <w:rsid w:val="008F1DAB"/>
    <w:rsid w:val="008F29AD"/>
    <w:rsid w:val="008F6A47"/>
    <w:rsid w:val="00902EA9"/>
    <w:rsid w:val="00912C4E"/>
    <w:rsid w:val="0091377C"/>
    <w:rsid w:val="009163AA"/>
    <w:rsid w:val="00930015"/>
    <w:rsid w:val="0093099E"/>
    <w:rsid w:val="00936582"/>
    <w:rsid w:val="00936957"/>
    <w:rsid w:val="009414EC"/>
    <w:rsid w:val="00942B49"/>
    <w:rsid w:val="009516A9"/>
    <w:rsid w:val="009533F8"/>
    <w:rsid w:val="00954DAE"/>
    <w:rsid w:val="00955BA4"/>
    <w:rsid w:val="00976B9F"/>
    <w:rsid w:val="009826E6"/>
    <w:rsid w:val="00985E17"/>
    <w:rsid w:val="00992781"/>
    <w:rsid w:val="00993401"/>
    <w:rsid w:val="009A2167"/>
    <w:rsid w:val="009B14CF"/>
    <w:rsid w:val="009B7766"/>
    <w:rsid w:val="009D4C92"/>
    <w:rsid w:val="009D5012"/>
    <w:rsid w:val="009E3675"/>
    <w:rsid w:val="009E4CEF"/>
    <w:rsid w:val="009E6A55"/>
    <w:rsid w:val="009F7047"/>
    <w:rsid w:val="00A0683E"/>
    <w:rsid w:val="00A1218B"/>
    <w:rsid w:val="00A32726"/>
    <w:rsid w:val="00A330DA"/>
    <w:rsid w:val="00A36BE6"/>
    <w:rsid w:val="00A43F5A"/>
    <w:rsid w:val="00A50B27"/>
    <w:rsid w:val="00A70648"/>
    <w:rsid w:val="00A76389"/>
    <w:rsid w:val="00A836C4"/>
    <w:rsid w:val="00A838AD"/>
    <w:rsid w:val="00A93136"/>
    <w:rsid w:val="00A942EC"/>
    <w:rsid w:val="00AA61A2"/>
    <w:rsid w:val="00AB2873"/>
    <w:rsid w:val="00AC05D7"/>
    <w:rsid w:val="00AF00CE"/>
    <w:rsid w:val="00AF3F72"/>
    <w:rsid w:val="00AF4277"/>
    <w:rsid w:val="00AF5A6C"/>
    <w:rsid w:val="00B01C5D"/>
    <w:rsid w:val="00B06467"/>
    <w:rsid w:val="00B07580"/>
    <w:rsid w:val="00B11ED5"/>
    <w:rsid w:val="00B207C8"/>
    <w:rsid w:val="00B20D25"/>
    <w:rsid w:val="00B27E50"/>
    <w:rsid w:val="00B52B3A"/>
    <w:rsid w:val="00B56834"/>
    <w:rsid w:val="00B76A17"/>
    <w:rsid w:val="00B81CFA"/>
    <w:rsid w:val="00B84098"/>
    <w:rsid w:val="00B90686"/>
    <w:rsid w:val="00B94B50"/>
    <w:rsid w:val="00B96563"/>
    <w:rsid w:val="00B96926"/>
    <w:rsid w:val="00BD1BAB"/>
    <w:rsid w:val="00BD5992"/>
    <w:rsid w:val="00BE1F59"/>
    <w:rsid w:val="00BE6F2D"/>
    <w:rsid w:val="00BF2D45"/>
    <w:rsid w:val="00BF5386"/>
    <w:rsid w:val="00C0037E"/>
    <w:rsid w:val="00C104DD"/>
    <w:rsid w:val="00C11153"/>
    <w:rsid w:val="00C12B4B"/>
    <w:rsid w:val="00C156D8"/>
    <w:rsid w:val="00C22800"/>
    <w:rsid w:val="00C2312D"/>
    <w:rsid w:val="00C326EA"/>
    <w:rsid w:val="00C34B4A"/>
    <w:rsid w:val="00C365FA"/>
    <w:rsid w:val="00C36CF1"/>
    <w:rsid w:val="00C4657A"/>
    <w:rsid w:val="00C525A3"/>
    <w:rsid w:val="00C57D1C"/>
    <w:rsid w:val="00C73B7A"/>
    <w:rsid w:val="00C7771B"/>
    <w:rsid w:val="00C86637"/>
    <w:rsid w:val="00C87869"/>
    <w:rsid w:val="00C90607"/>
    <w:rsid w:val="00C91CB4"/>
    <w:rsid w:val="00CA4026"/>
    <w:rsid w:val="00CA6EB2"/>
    <w:rsid w:val="00CB28C4"/>
    <w:rsid w:val="00CB2B14"/>
    <w:rsid w:val="00CD61C6"/>
    <w:rsid w:val="00CD699E"/>
    <w:rsid w:val="00CE2970"/>
    <w:rsid w:val="00CE54F7"/>
    <w:rsid w:val="00D11D0A"/>
    <w:rsid w:val="00D269BF"/>
    <w:rsid w:val="00D328CF"/>
    <w:rsid w:val="00D32951"/>
    <w:rsid w:val="00D75E74"/>
    <w:rsid w:val="00D76831"/>
    <w:rsid w:val="00D83C24"/>
    <w:rsid w:val="00DB4391"/>
    <w:rsid w:val="00DC23AA"/>
    <w:rsid w:val="00DC652E"/>
    <w:rsid w:val="00DC7868"/>
    <w:rsid w:val="00DD2D92"/>
    <w:rsid w:val="00DE2DB0"/>
    <w:rsid w:val="00DE4EF0"/>
    <w:rsid w:val="00DE5DAB"/>
    <w:rsid w:val="00DF2204"/>
    <w:rsid w:val="00DF3CA9"/>
    <w:rsid w:val="00DF6F54"/>
    <w:rsid w:val="00E009FA"/>
    <w:rsid w:val="00E05B91"/>
    <w:rsid w:val="00E100AA"/>
    <w:rsid w:val="00E10CE5"/>
    <w:rsid w:val="00E15573"/>
    <w:rsid w:val="00E158BB"/>
    <w:rsid w:val="00E16AA1"/>
    <w:rsid w:val="00E2105C"/>
    <w:rsid w:val="00E40E17"/>
    <w:rsid w:val="00E416E8"/>
    <w:rsid w:val="00E427BF"/>
    <w:rsid w:val="00E776BD"/>
    <w:rsid w:val="00E803E8"/>
    <w:rsid w:val="00E84FC7"/>
    <w:rsid w:val="00E85B2F"/>
    <w:rsid w:val="00E96737"/>
    <w:rsid w:val="00EA4687"/>
    <w:rsid w:val="00EB7700"/>
    <w:rsid w:val="00EC1A56"/>
    <w:rsid w:val="00EC46E6"/>
    <w:rsid w:val="00ED0C45"/>
    <w:rsid w:val="00ED7510"/>
    <w:rsid w:val="00F024F5"/>
    <w:rsid w:val="00F105A9"/>
    <w:rsid w:val="00F13547"/>
    <w:rsid w:val="00F14FB1"/>
    <w:rsid w:val="00F26D29"/>
    <w:rsid w:val="00F312D8"/>
    <w:rsid w:val="00F36E9C"/>
    <w:rsid w:val="00F374A6"/>
    <w:rsid w:val="00F532F7"/>
    <w:rsid w:val="00F54BE5"/>
    <w:rsid w:val="00F73155"/>
    <w:rsid w:val="00F75361"/>
    <w:rsid w:val="00F7699D"/>
    <w:rsid w:val="00F8295A"/>
    <w:rsid w:val="00F91720"/>
    <w:rsid w:val="00FA3247"/>
    <w:rsid w:val="00FA4422"/>
    <w:rsid w:val="00FA575D"/>
    <w:rsid w:val="00FB15B4"/>
    <w:rsid w:val="00FB21E9"/>
    <w:rsid w:val="00FE2FF5"/>
    <w:rsid w:val="00FE5858"/>
    <w:rsid w:val="00FF1F53"/>
    <w:rsid w:val="00FF2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590ED7"/>
  <w15:chartTrackingRefBased/>
  <w15:docId w15:val="{8B92F8CC-0CA2-46CF-AE7D-92C0E11DE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B3F"/>
    <w:pPr>
      <w:spacing w:before="240"/>
    </w:pPr>
    <w:rPr>
      <w:rFonts w:ascii="Calibri" w:hAnsi="Calibri" w:cs="Calibri"/>
      <w:sz w:val="22"/>
      <w:szCs w:val="22"/>
    </w:rPr>
  </w:style>
  <w:style w:type="paragraph" w:styleId="Heading1">
    <w:name w:val="heading 1"/>
    <w:basedOn w:val="Normal"/>
    <w:next w:val="Normal"/>
    <w:qFormat/>
    <w:rsid w:val="00B81CFA"/>
    <w:pPr>
      <w:keepNext/>
      <w:outlineLvl w:val="0"/>
    </w:pPr>
    <w:rPr>
      <w:b/>
      <w:kern w:val="28"/>
      <w:sz w:val="28"/>
      <w:szCs w:val="28"/>
    </w:rPr>
  </w:style>
  <w:style w:type="paragraph" w:styleId="Heading2">
    <w:name w:val="heading 2"/>
    <w:basedOn w:val="Normal"/>
    <w:next w:val="Normal"/>
    <w:qFormat/>
    <w:rsid w:val="00B81CFA"/>
    <w:pPr>
      <w:keepNext/>
      <w:outlineLvl w:val="1"/>
    </w:pPr>
    <w:rPr>
      <w:b/>
      <w:sz w:val="24"/>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C12B4B"/>
    <w:rPr>
      <w:sz w:val="16"/>
      <w:szCs w:val="16"/>
    </w:rPr>
  </w:style>
  <w:style w:type="paragraph" w:styleId="CommentText">
    <w:name w:val="annotation text"/>
    <w:basedOn w:val="Normal"/>
    <w:semiHidden/>
    <w:rsid w:val="00C12B4B"/>
    <w:rPr>
      <w:sz w:val="20"/>
    </w:rPr>
  </w:style>
  <w:style w:type="paragraph" w:styleId="CommentSubject">
    <w:name w:val="annotation subject"/>
    <w:basedOn w:val="CommentText"/>
    <w:next w:val="CommentText"/>
    <w:semiHidden/>
    <w:rsid w:val="00C12B4B"/>
    <w:rPr>
      <w:b/>
      <w:bCs/>
    </w:rPr>
  </w:style>
  <w:style w:type="paragraph" w:styleId="BalloonText">
    <w:name w:val="Balloon Text"/>
    <w:basedOn w:val="Normal"/>
    <w:semiHidden/>
    <w:rsid w:val="00C12B4B"/>
    <w:rPr>
      <w:rFonts w:ascii="Tahoma" w:hAnsi="Tahoma" w:cs="Tahoma"/>
      <w:sz w:val="16"/>
      <w:szCs w:val="16"/>
    </w:rPr>
  </w:style>
  <w:style w:type="paragraph" w:customStyle="1" w:styleId="JDTitle">
    <w:name w:val="JD Title"/>
    <w:basedOn w:val="Normal"/>
    <w:rsid w:val="00C12B4B"/>
    <w:pPr>
      <w:jc w:val="center"/>
    </w:pPr>
    <w:rPr>
      <w:rFonts w:ascii="Arial" w:hAnsi="Arial" w:cs="Arial"/>
      <w:b/>
      <w:i/>
      <w:sz w:val="28"/>
      <w:szCs w:val="28"/>
    </w:rPr>
  </w:style>
  <w:style w:type="paragraph" w:customStyle="1" w:styleId="DocInfo">
    <w:name w:val="Doc Info"/>
    <w:basedOn w:val="Normal"/>
    <w:rsid w:val="0001320D"/>
    <w:pPr>
      <w:jc w:val="right"/>
    </w:pPr>
    <w:rPr>
      <w:sz w:val="16"/>
      <w:szCs w:val="16"/>
    </w:rPr>
  </w:style>
  <w:style w:type="table" w:styleId="TableGrid">
    <w:name w:val="Table Grid"/>
    <w:basedOn w:val="TableNormal"/>
    <w:rsid w:val="00D83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82798E"/>
    <w:pPr>
      <w:ind w:left="720"/>
    </w:pPr>
  </w:style>
  <w:style w:type="paragraph" w:customStyle="1" w:styleId="Bulletedlist">
    <w:name w:val="Bulleted list"/>
    <w:basedOn w:val="Normal"/>
    <w:qFormat/>
    <w:rsid w:val="00B81CFA"/>
    <w:pPr>
      <w:numPr>
        <w:numId w:val="6"/>
      </w:numPr>
    </w:pPr>
  </w:style>
  <w:style w:type="paragraph" w:styleId="Header">
    <w:name w:val="header"/>
    <w:basedOn w:val="Normal"/>
    <w:link w:val="HeaderChar"/>
    <w:rsid w:val="00DC23AA"/>
    <w:pPr>
      <w:tabs>
        <w:tab w:val="center" w:pos="4513"/>
        <w:tab w:val="right" w:pos="9026"/>
      </w:tabs>
    </w:pPr>
  </w:style>
  <w:style w:type="character" w:customStyle="1" w:styleId="HeaderChar">
    <w:name w:val="Header Char"/>
    <w:link w:val="Header"/>
    <w:rsid w:val="00DC23AA"/>
    <w:rPr>
      <w:rFonts w:ascii="Calibri" w:hAnsi="Calibri" w:cs="Calibri"/>
      <w:sz w:val="22"/>
      <w:szCs w:val="22"/>
    </w:rPr>
  </w:style>
  <w:style w:type="paragraph" w:styleId="Footer">
    <w:name w:val="footer"/>
    <w:basedOn w:val="Normal"/>
    <w:link w:val="FooterChar"/>
    <w:rsid w:val="00DC23AA"/>
    <w:pPr>
      <w:tabs>
        <w:tab w:val="center" w:pos="4513"/>
        <w:tab w:val="right" w:pos="9026"/>
      </w:tabs>
    </w:pPr>
  </w:style>
  <w:style w:type="character" w:customStyle="1" w:styleId="FooterChar">
    <w:name w:val="Footer Char"/>
    <w:link w:val="Footer"/>
    <w:rsid w:val="00DC23AA"/>
    <w:rPr>
      <w:rFonts w:ascii="Calibri" w:hAnsi="Calibri" w:cs="Calibri"/>
      <w:sz w:val="22"/>
      <w:szCs w:val="22"/>
    </w:rPr>
  </w:style>
  <w:style w:type="paragraph" w:customStyle="1" w:styleId="bulletedpoints">
    <w:name w:val="bulleted points"/>
    <w:basedOn w:val="Normal"/>
    <w:qFormat/>
    <w:rsid w:val="004C3F74"/>
    <w:pPr>
      <w:numPr>
        <w:numId w:val="7"/>
      </w:numPr>
      <w:spacing w:before="60"/>
      <w:ind w:left="284" w:hanging="284"/>
    </w:pPr>
    <w:rPr>
      <w:rFonts w:cs="Times New Roman"/>
      <w:szCs w:val="24"/>
    </w:rPr>
  </w:style>
  <w:style w:type="character" w:styleId="Strong">
    <w:name w:val="Strong"/>
    <w:basedOn w:val="DefaultParagraphFont"/>
    <w:uiPriority w:val="22"/>
    <w:qFormat/>
    <w:rsid w:val="001E0211"/>
    <w:rPr>
      <w:b/>
      <w:bCs/>
    </w:rPr>
  </w:style>
  <w:style w:type="paragraph" w:styleId="BodyText">
    <w:name w:val="Body Text"/>
    <w:basedOn w:val="Normal"/>
    <w:link w:val="BodyTextChar"/>
    <w:uiPriority w:val="1"/>
    <w:qFormat/>
    <w:rsid w:val="00110E74"/>
    <w:pPr>
      <w:widowControl w:val="0"/>
      <w:autoSpaceDE w:val="0"/>
      <w:autoSpaceDN w:val="0"/>
      <w:spacing w:before="0"/>
    </w:pPr>
    <w:rPr>
      <w:rFonts w:eastAsia="Calibri"/>
      <w:lang w:eastAsia="en-US"/>
    </w:rPr>
  </w:style>
  <w:style w:type="character" w:customStyle="1" w:styleId="BodyTextChar">
    <w:name w:val="Body Text Char"/>
    <w:basedOn w:val="DefaultParagraphFont"/>
    <w:link w:val="BodyText"/>
    <w:uiPriority w:val="1"/>
    <w:rsid w:val="00110E74"/>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462342">
      <w:bodyDiv w:val="1"/>
      <w:marLeft w:val="0"/>
      <w:marRight w:val="0"/>
      <w:marTop w:val="0"/>
      <w:marBottom w:val="0"/>
      <w:divBdr>
        <w:top w:val="none" w:sz="0" w:space="0" w:color="auto"/>
        <w:left w:val="none" w:sz="0" w:space="0" w:color="auto"/>
        <w:bottom w:val="none" w:sz="0" w:space="0" w:color="auto"/>
        <w:right w:val="none" w:sz="0" w:space="0" w:color="auto"/>
      </w:divBdr>
    </w:div>
    <w:div w:id="1413158715">
      <w:bodyDiv w:val="1"/>
      <w:marLeft w:val="0"/>
      <w:marRight w:val="0"/>
      <w:marTop w:val="0"/>
      <w:marBottom w:val="0"/>
      <w:divBdr>
        <w:top w:val="none" w:sz="0" w:space="0" w:color="auto"/>
        <w:left w:val="none" w:sz="0" w:space="0" w:color="auto"/>
        <w:bottom w:val="none" w:sz="0" w:space="0" w:color="auto"/>
        <w:right w:val="none" w:sz="0" w:space="0" w:color="auto"/>
      </w:divBdr>
    </w:div>
    <w:div w:id="195494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8918B9-E7A5-4ECB-8F83-700C56831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9</Pages>
  <Words>2161</Words>
  <Characters>12789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Senior Projects Officer (Training and Volunteering)</vt:lpstr>
    </vt:vector>
  </TitlesOfParts>
  <Company>HWT</Company>
  <LinksUpToDate>false</LinksUpToDate>
  <CharactersWithSpaces>14921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Projects Officer (Training and Volunteering)</dc:title>
  <dc:subject/>
  <dc:creator>Cathryn Egan</dc:creator>
  <cp:keywords/>
  <dc:description/>
  <cp:lastModifiedBy>Hannah Quinn</cp:lastModifiedBy>
  <cp:revision>98</cp:revision>
  <cp:lastPrinted>2006-04-26T11:09:00Z</cp:lastPrinted>
  <dcterms:created xsi:type="dcterms:W3CDTF">2021-09-08T10:32:00Z</dcterms:created>
  <dcterms:modified xsi:type="dcterms:W3CDTF">2021-10-27T16:10:00Z</dcterms:modified>
</cp:coreProperties>
</file>