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F9DA" w14:textId="62A72CFC" w:rsidR="00A97DF9" w:rsidRDefault="00A97DF9" w:rsidP="00087198">
      <w:pPr>
        <w:pStyle w:val="Heading1"/>
        <w:rPr>
          <w:rFonts w:ascii="Adelle Rg" w:hAnsi="Adelle Rg" w:cstheme="minorHAnsi"/>
          <w:b/>
          <w:color w:val="auto"/>
          <w:sz w:val="36"/>
          <w:szCs w:val="36"/>
        </w:rPr>
      </w:pPr>
      <w:r>
        <w:rPr>
          <w:rFonts w:ascii="Adelle Rg" w:hAnsi="Adelle Rg" w:cstheme="minorHAnsi"/>
          <w:b/>
          <w:color w:val="auto"/>
          <w:sz w:val="36"/>
          <w:szCs w:val="36"/>
        </w:rPr>
        <w:t xml:space="preserve">Yorkshire Wolds dew ponds </w:t>
      </w:r>
    </w:p>
    <w:p w14:paraId="7585632D" w14:textId="4AB94CAF" w:rsidR="00087198" w:rsidRPr="00A97DF9" w:rsidRDefault="00A97DF9" w:rsidP="00087198">
      <w:pPr>
        <w:pStyle w:val="Heading1"/>
        <w:rPr>
          <w:rFonts w:ascii="Adelle Rg" w:hAnsi="Adelle Rg" w:cstheme="minorHAnsi"/>
          <w:b/>
          <w:color w:val="auto"/>
          <w:sz w:val="28"/>
          <w:szCs w:val="36"/>
        </w:rPr>
      </w:pPr>
      <w:r>
        <w:rPr>
          <w:rFonts w:ascii="Adelle Rg" w:hAnsi="Adelle Rg" w:cstheme="minorHAnsi"/>
          <w:b/>
          <w:color w:val="auto"/>
          <w:sz w:val="28"/>
          <w:szCs w:val="36"/>
        </w:rPr>
        <w:t>History of the ponds</w:t>
      </w:r>
    </w:p>
    <w:p w14:paraId="77B0B437" w14:textId="77777777" w:rsidR="00087198" w:rsidRPr="00A97DF9" w:rsidRDefault="00087198" w:rsidP="00087198">
      <w:pPr>
        <w:pStyle w:val="Heading1"/>
        <w:rPr>
          <w:rFonts w:ascii="Adelle Rg" w:hAnsi="Adelle Rg"/>
          <w:b/>
          <w:color w:val="auto"/>
          <w:sz w:val="22"/>
        </w:rPr>
      </w:pPr>
      <w:r w:rsidRPr="00A97DF9">
        <w:rPr>
          <w:rFonts w:ascii="Adelle Rg" w:hAnsi="Adelle Rg"/>
          <w:b/>
          <w:color w:val="auto"/>
          <w:sz w:val="22"/>
        </w:rPr>
        <w:t>Did you know?</w:t>
      </w:r>
    </w:p>
    <w:p w14:paraId="50FEAA80" w14:textId="77777777" w:rsidR="00087198" w:rsidRPr="00087198" w:rsidRDefault="00087198" w:rsidP="00087198">
      <w:pPr>
        <w:pStyle w:val="Heading1"/>
        <w:numPr>
          <w:ilvl w:val="0"/>
          <w:numId w:val="2"/>
        </w:numPr>
        <w:spacing w:line="360" w:lineRule="auto"/>
        <w:rPr>
          <w:rFonts w:asciiTheme="minorHAnsi" w:hAnsiTheme="minorHAnsi" w:cstheme="minorHAnsi"/>
          <w:b/>
          <w:color w:val="auto"/>
        </w:rPr>
      </w:pPr>
      <w:r w:rsidRPr="00087198">
        <w:rPr>
          <w:rFonts w:asciiTheme="minorHAnsi" w:hAnsiTheme="minorHAnsi" w:cstheme="minorHAnsi"/>
          <w:color w:val="auto"/>
          <w:sz w:val="24"/>
          <w:szCs w:val="24"/>
        </w:rPr>
        <w:t>Dew ponds were once found all across the Yorkshire Wolds but today numbers have dropped with many ponds now completely lost.</w:t>
      </w:r>
      <w:r w:rsidRPr="00087198">
        <w:rPr>
          <w:rFonts w:asciiTheme="minorHAnsi" w:hAnsiTheme="minorHAnsi" w:cstheme="minorHAnsi"/>
          <w:sz w:val="24"/>
          <w:szCs w:val="24"/>
        </w:rPr>
        <w:t xml:space="preserve"> </w:t>
      </w:r>
      <w:r w:rsidRPr="00087198">
        <w:rPr>
          <w:rFonts w:asciiTheme="minorHAnsi" w:hAnsiTheme="minorHAnsi" w:cstheme="minorHAnsi"/>
          <w:color w:val="auto"/>
          <w:sz w:val="24"/>
          <w:szCs w:val="24"/>
        </w:rPr>
        <w:t>As farming practices changed, the ponds were often no longer needed and ploughed in or became silted up</w:t>
      </w:r>
    </w:p>
    <w:p w14:paraId="54DFC88A" w14:textId="46CB4FB6" w:rsidR="00087198" w:rsidRPr="00087198" w:rsidRDefault="00087198" w:rsidP="00087198">
      <w:pPr>
        <w:pStyle w:val="ListParagraph"/>
        <w:numPr>
          <w:ilvl w:val="0"/>
          <w:numId w:val="2"/>
        </w:numPr>
        <w:spacing w:before="120" w:after="120" w:line="360" w:lineRule="auto"/>
        <w:rPr>
          <w:rFonts w:cstheme="minorHAnsi"/>
          <w:sz w:val="24"/>
        </w:rPr>
      </w:pPr>
      <w:r w:rsidRPr="00087198">
        <w:rPr>
          <w:rFonts w:cstheme="minorHAnsi"/>
          <w:sz w:val="24"/>
          <w:szCs w:val="24"/>
        </w:rPr>
        <w:t>Dew ponds were predominantly built in the 18</w:t>
      </w:r>
      <w:r w:rsidRPr="00087198">
        <w:rPr>
          <w:rFonts w:cstheme="minorHAnsi"/>
          <w:sz w:val="24"/>
          <w:szCs w:val="24"/>
          <w:vertAlign w:val="superscript"/>
        </w:rPr>
        <w:t>th</w:t>
      </w:r>
      <w:r w:rsidRPr="00087198">
        <w:rPr>
          <w:rFonts w:cstheme="minorHAnsi"/>
          <w:sz w:val="24"/>
          <w:szCs w:val="24"/>
        </w:rPr>
        <w:t>, 19</w:t>
      </w:r>
      <w:r w:rsidRPr="00087198">
        <w:rPr>
          <w:rFonts w:cstheme="minorHAnsi"/>
          <w:sz w:val="24"/>
          <w:szCs w:val="24"/>
          <w:vertAlign w:val="superscript"/>
        </w:rPr>
        <w:t>th</w:t>
      </w:r>
      <w:r w:rsidRPr="00087198">
        <w:rPr>
          <w:rFonts w:cstheme="minorHAnsi"/>
          <w:sz w:val="24"/>
          <w:szCs w:val="24"/>
        </w:rPr>
        <w:t xml:space="preserve"> and early 20</w:t>
      </w:r>
      <w:r w:rsidRPr="00087198">
        <w:rPr>
          <w:rFonts w:cstheme="minorHAnsi"/>
          <w:sz w:val="24"/>
          <w:szCs w:val="24"/>
          <w:vertAlign w:val="superscript"/>
        </w:rPr>
        <w:t>th</w:t>
      </w:r>
      <w:r w:rsidRPr="00087198">
        <w:rPr>
          <w:rFonts w:cstheme="minorHAnsi"/>
          <w:sz w:val="24"/>
          <w:szCs w:val="24"/>
        </w:rPr>
        <w:t xml:space="preserve"> centuries to provide a</w:t>
      </w:r>
      <w:r w:rsidRPr="00087198">
        <w:rPr>
          <w:rFonts w:cstheme="minorHAnsi"/>
          <w:sz w:val="24"/>
        </w:rPr>
        <w:t xml:space="preserve"> vital water source for livestock in dry areas. Before dew ponds were created livestock would have had to be herded to and from the local</w:t>
      </w:r>
      <w:r w:rsidR="00A97DF9">
        <w:rPr>
          <w:rFonts w:cstheme="minorHAnsi"/>
          <w:sz w:val="24"/>
        </w:rPr>
        <w:t xml:space="preserve"> village water source to drink.</w:t>
      </w:r>
    </w:p>
    <w:p w14:paraId="687E760D" w14:textId="77777777" w:rsidR="00A97DF9" w:rsidRDefault="00087198" w:rsidP="00087198">
      <w:pPr>
        <w:pStyle w:val="ListParagraph"/>
        <w:numPr>
          <w:ilvl w:val="0"/>
          <w:numId w:val="2"/>
        </w:numPr>
        <w:spacing w:before="120" w:after="120" w:line="360" w:lineRule="auto"/>
        <w:rPr>
          <w:rFonts w:cstheme="minorHAnsi"/>
          <w:sz w:val="24"/>
        </w:rPr>
      </w:pPr>
      <w:r w:rsidRPr="00087198">
        <w:rPr>
          <w:rFonts w:cstheme="minorHAnsi"/>
          <w:sz w:val="24"/>
        </w:rPr>
        <w:t>The term ‘dew pond’ began to be widely used in the 19</w:t>
      </w:r>
      <w:r w:rsidRPr="00087198">
        <w:rPr>
          <w:rFonts w:cstheme="minorHAnsi"/>
          <w:sz w:val="24"/>
          <w:vertAlign w:val="superscript"/>
        </w:rPr>
        <w:t>th</w:t>
      </w:r>
      <w:r w:rsidRPr="00087198">
        <w:rPr>
          <w:rFonts w:cstheme="minorHAnsi"/>
          <w:sz w:val="24"/>
        </w:rPr>
        <w:t xml:space="preserve"> century by the Victorians and before then the ponds were simply known as artificial ponds</w:t>
      </w:r>
      <w:r w:rsidR="00A97DF9">
        <w:rPr>
          <w:rFonts w:cstheme="minorHAnsi"/>
          <w:sz w:val="24"/>
        </w:rPr>
        <w:t>.</w:t>
      </w:r>
    </w:p>
    <w:p w14:paraId="281D4062" w14:textId="5683CDC7" w:rsidR="00087198" w:rsidRPr="00087198" w:rsidRDefault="00087198" w:rsidP="00087198">
      <w:pPr>
        <w:pStyle w:val="ListParagraph"/>
        <w:numPr>
          <w:ilvl w:val="0"/>
          <w:numId w:val="2"/>
        </w:numPr>
        <w:spacing w:before="120" w:after="120" w:line="360" w:lineRule="auto"/>
        <w:rPr>
          <w:rFonts w:cstheme="minorHAnsi"/>
          <w:sz w:val="24"/>
        </w:rPr>
      </w:pPr>
      <w:r w:rsidRPr="00087198">
        <w:rPr>
          <w:rFonts w:cstheme="minorHAnsi"/>
          <w:sz w:val="24"/>
        </w:rPr>
        <w:t>Other names used were cloud, mist or fog ponds.  Mystery surrounded them as they appeared to have a consistent water supply without being fed by a stream or spring and this conjured up the idea that the dew collected over night, within these circular almost cone shaped ponds</w:t>
      </w:r>
      <w:r w:rsidR="00A97DF9">
        <w:rPr>
          <w:rFonts w:cstheme="minorHAnsi"/>
          <w:sz w:val="24"/>
        </w:rPr>
        <w:t>.</w:t>
      </w:r>
    </w:p>
    <w:p w14:paraId="053BB8CF" w14:textId="77777777" w:rsidR="00087198" w:rsidRPr="00087198" w:rsidRDefault="00087198" w:rsidP="00087198">
      <w:pPr>
        <w:pStyle w:val="ListParagraph"/>
        <w:numPr>
          <w:ilvl w:val="0"/>
          <w:numId w:val="2"/>
        </w:numPr>
        <w:spacing w:before="120" w:after="120" w:line="360" w:lineRule="auto"/>
        <w:rPr>
          <w:rFonts w:cstheme="minorHAnsi"/>
          <w:sz w:val="24"/>
        </w:rPr>
      </w:pPr>
      <w:r w:rsidRPr="00087198">
        <w:rPr>
          <w:rFonts w:cstheme="minorHAnsi"/>
          <w:sz w:val="24"/>
        </w:rPr>
        <w:t xml:space="preserve">Dew ponds were made by local pond makers and the skills often handed down throughout generations, with each pond maker using their own methods.  </w:t>
      </w:r>
    </w:p>
    <w:p w14:paraId="5F2DA26E" w14:textId="77777777" w:rsidR="00087198" w:rsidRPr="00087198" w:rsidRDefault="00087198" w:rsidP="00087198">
      <w:pPr>
        <w:spacing w:before="120" w:after="120" w:line="360" w:lineRule="auto"/>
        <w:rPr>
          <w:rFonts w:cstheme="minorHAnsi"/>
          <w:sz w:val="24"/>
        </w:rPr>
      </w:pPr>
    </w:p>
    <w:p w14:paraId="74BD4FDE" w14:textId="77777777" w:rsidR="00087198" w:rsidRPr="00087198" w:rsidRDefault="00087198" w:rsidP="00087198">
      <w:pPr>
        <w:spacing w:before="120" w:after="120" w:line="360" w:lineRule="auto"/>
        <w:rPr>
          <w:rFonts w:cstheme="minorHAnsi"/>
          <w:sz w:val="24"/>
        </w:rPr>
      </w:pPr>
      <w:r w:rsidRPr="00087198">
        <w:rPr>
          <w:rFonts w:cstheme="minorHAnsi"/>
          <w:sz w:val="24"/>
        </w:rPr>
        <w:t xml:space="preserve">Historically a lime and sand mix were often used as a base layer and this would prevent worm damage to the clay liner.  The clay would have been laid down in layers and kneaded and worked to create a watertight seal. This clay layer was between 6-12” thick and ‘puddled’ using a wooden </w:t>
      </w:r>
      <w:proofErr w:type="spellStart"/>
      <w:r w:rsidRPr="00087198">
        <w:rPr>
          <w:rFonts w:cstheme="minorHAnsi"/>
          <w:sz w:val="24"/>
        </w:rPr>
        <w:t>mell</w:t>
      </w:r>
      <w:proofErr w:type="spellEnd"/>
      <w:r w:rsidRPr="00087198">
        <w:rPr>
          <w:rFonts w:cstheme="minorHAnsi"/>
          <w:sz w:val="24"/>
        </w:rPr>
        <w:t xml:space="preserve"> [hammer] which would halve the thickness. An alternative method would be to fence around the pond, introduce sheep to the area and let them walk over the clay, forcing all the gaps within the clay to close up. Wheat straw was then used as a layer thought to not only provide protection to the clay liner but also to help prevent the clay from drying out, as the straw has a wicking effect, keeping moisture in the clay. The final layer to be added was broken chalk which would further protect the liner from the trampling actions of animal’s hooves, as they used the pond for drinking.</w:t>
      </w:r>
    </w:p>
    <w:p w14:paraId="1DADE5CC" w14:textId="77777777" w:rsidR="00087198" w:rsidRPr="00087198" w:rsidRDefault="00087198" w:rsidP="00087198">
      <w:pPr>
        <w:spacing w:line="360" w:lineRule="auto"/>
        <w:rPr>
          <w:rFonts w:cstheme="minorHAnsi"/>
          <w:sz w:val="24"/>
        </w:rPr>
      </w:pPr>
      <w:r w:rsidRPr="00087198">
        <w:rPr>
          <w:rFonts w:cstheme="minorHAnsi"/>
          <w:sz w:val="24"/>
        </w:rPr>
        <w:lastRenderedPageBreak/>
        <w:t>Below are two pictures showing the action of sheep hooves [left] and the modern-day equivalent, using a tracked excavator, which makes more uniform track marks on the clay. Both have the same end result – sealing the clay and making it watertight.</w:t>
      </w:r>
    </w:p>
    <w:p w14:paraId="33557730" w14:textId="77777777" w:rsidR="00087198" w:rsidRPr="00087198" w:rsidRDefault="00087198" w:rsidP="00087198">
      <w:pPr>
        <w:spacing w:line="360" w:lineRule="auto"/>
        <w:jc w:val="center"/>
        <w:rPr>
          <w:rFonts w:cstheme="minorHAnsi"/>
          <w:sz w:val="24"/>
        </w:rPr>
      </w:pPr>
    </w:p>
    <w:p w14:paraId="70CA2920" w14:textId="77777777" w:rsidR="00087198" w:rsidRPr="00087198" w:rsidRDefault="00087198" w:rsidP="00087198">
      <w:pPr>
        <w:spacing w:line="360" w:lineRule="auto"/>
        <w:jc w:val="center"/>
        <w:rPr>
          <w:rFonts w:cstheme="minorHAnsi"/>
          <w:sz w:val="24"/>
        </w:rPr>
      </w:pPr>
      <w:r w:rsidRPr="00087198">
        <w:rPr>
          <w:rFonts w:cstheme="minorHAnsi"/>
          <w:noProof/>
          <w:sz w:val="24"/>
          <w:lang w:eastAsia="en-GB"/>
        </w:rPr>
        <w:drawing>
          <wp:inline distT="0" distB="0" distL="0" distR="0" wp14:anchorId="1F65CE56" wp14:editId="1FA97077">
            <wp:extent cx="2115185" cy="2499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6307" cy="2500686"/>
                    </a:xfrm>
                    <a:prstGeom prst="rect">
                      <a:avLst/>
                    </a:prstGeom>
                    <a:noFill/>
                  </pic:spPr>
                </pic:pic>
              </a:graphicData>
            </a:graphic>
          </wp:inline>
        </w:drawing>
      </w:r>
      <w:r w:rsidRPr="00087198">
        <w:rPr>
          <w:rFonts w:cstheme="minorHAnsi"/>
          <w:noProof/>
          <w:sz w:val="24"/>
          <w:lang w:eastAsia="en-GB"/>
        </w:rPr>
        <w:t xml:space="preserve">           </w:t>
      </w:r>
      <w:r w:rsidRPr="00087198">
        <w:rPr>
          <w:rFonts w:cstheme="minorHAnsi"/>
          <w:noProof/>
          <w:sz w:val="24"/>
          <w:lang w:eastAsia="en-GB"/>
        </w:rPr>
        <w:drawing>
          <wp:inline distT="0" distB="0" distL="0" distR="0" wp14:anchorId="424C5A0D" wp14:editId="06276FE1">
            <wp:extent cx="2426335" cy="25120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6335" cy="2512060"/>
                    </a:xfrm>
                    <a:prstGeom prst="rect">
                      <a:avLst/>
                    </a:prstGeom>
                    <a:noFill/>
                  </pic:spPr>
                </pic:pic>
              </a:graphicData>
            </a:graphic>
          </wp:inline>
        </w:drawing>
      </w:r>
    </w:p>
    <w:p w14:paraId="1698B5C7" w14:textId="77777777" w:rsidR="00087198" w:rsidRPr="00087198" w:rsidRDefault="00087198" w:rsidP="00087198">
      <w:pPr>
        <w:spacing w:line="360" w:lineRule="auto"/>
        <w:rPr>
          <w:rFonts w:cstheme="minorHAnsi"/>
          <w:sz w:val="24"/>
        </w:rPr>
      </w:pPr>
    </w:p>
    <w:p w14:paraId="7B823E39" w14:textId="13A97347" w:rsidR="00087198" w:rsidRPr="00087198" w:rsidRDefault="00087198" w:rsidP="00087198">
      <w:pPr>
        <w:spacing w:line="360" w:lineRule="auto"/>
        <w:rPr>
          <w:rFonts w:cstheme="minorHAnsi"/>
          <w:sz w:val="24"/>
        </w:rPr>
      </w:pPr>
      <w:r w:rsidRPr="00087198">
        <w:rPr>
          <w:rFonts w:cstheme="minorHAnsi"/>
          <w:sz w:val="24"/>
        </w:rPr>
        <w:t xml:space="preserve">Today, pond construction and restoration can use modern machinery with tractors able to carry and load materials and tracked excavators to dig out and level, but otherwise the methods employed to carry out dew pond works still relies on these historic tried and tested work practices. </w:t>
      </w:r>
    </w:p>
    <w:p w14:paraId="7A98BB58" w14:textId="22B30052" w:rsidR="00A97DF9" w:rsidRPr="00A97DF9" w:rsidRDefault="00A97DF9" w:rsidP="00A97DF9">
      <w:pPr>
        <w:pStyle w:val="Heading1"/>
        <w:rPr>
          <w:rFonts w:ascii="Adelle Rg" w:hAnsi="Adelle Rg" w:cstheme="minorHAnsi"/>
          <w:b/>
          <w:color w:val="auto"/>
          <w:sz w:val="28"/>
          <w:szCs w:val="36"/>
        </w:rPr>
      </w:pPr>
      <w:r>
        <w:rPr>
          <w:rFonts w:ascii="Adelle Rg" w:hAnsi="Adelle Rg" w:cstheme="minorHAnsi"/>
          <w:b/>
          <w:color w:val="auto"/>
          <w:sz w:val="28"/>
          <w:szCs w:val="36"/>
        </w:rPr>
        <w:t>Make your own mini dew pond!</w:t>
      </w:r>
    </w:p>
    <w:p w14:paraId="66C6B8B5" w14:textId="77777777" w:rsidR="00A97DF9" w:rsidRDefault="00A97DF9">
      <w:pPr>
        <w:rPr>
          <w:rFonts w:cstheme="minorHAnsi"/>
          <w:sz w:val="24"/>
        </w:rPr>
      </w:pPr>
    </w:p>
    <w:p w14:paraId="511F3B34" w14:textId="44DA8CE7" w:rsidR="00A97DF9" w:rsidRDefault="00A97DF9">
      <w:pPr>
        <w:rPr>
          <w:rFonts w:cstheme="minorHAnsi"/>
          <w:sz w:val="28"/>
          <w:szCs w:val="28"/>
        </w:rPr>
      </w:pPr>
      <w:r>
        <w:rPr>
          <w:rFonts w:cstheme="minorHAnsi"/>
          <w:sz w:val="24"/>
        </w:rPr>
        <w:t>We’ve got some instructions on our website on how to make a big dew pond</w:t>
      </w:r>
      <w:r>
        <w:rPr>
          <w:rFonts w:cstheme="minorHAnsi"/>
          <w:sz w:val="28"/>
          <w:szCs w:val="28"/>
        </w:rPr>
        <w:t xml:space="preserve">, </w:t>
      </w:r>
      <w:r>
        <w:rPr>
          <w:rFonts w:cstheme="minorHAnsi"/>
          <w:sz w:val="24"/>
          <w:szCs w:val="28"/>
        </w:rPr>
        <w:t xml:space="preserve">perfect for those who have the space to do so. You can find them here: </w:t>
      </w:r>
      <w:hyperlink r:id="rId7" w:history="1">
        <w:r w:rsidRPr="006E74CD">
          <w:rPr>
            <w:rStyle w:val="Hyperlink"/>
            <w:rFonts w:cstheme="minorHAnsi"/>
            <w:sz w:val="24"/>
            <w:szCs w:val="28"/>
          </w:rPr>
          <w:t>https://www.ywt.org.uk/wolds-dew-ponds/restoration</w:t>
        </w:r>
      </w:hyperlink>
      <w:r>
        <w:rPr>
          <w:rFonts w:cstheme="minorHAnsi"/>
          <w:sz w:val="28"/>
          <w:szCs w:val="28"/>
        </w:rPr>
        <w:t>.</w:t>
      </w:r>
    </w:p>
    <w:p w14:paraId="11CF0567" w14:textId="3978AE5D" w:rsidR="00A97DF9" w:rsidRPr="00A97DF9" w:rsidRDefault="00A97DF9">
      <w:pPr>
        <w:rPr>
          <w:rFonts w:cstheme="minorHAnsi"/>
          <w:sz w:val="24"/>
          <w:szCs w:val="28"/>
        </w:rPr>
      </w:pPr>
      <w:r>
        <w:rPr>
          <w:rFonts w:cstheme="minorHAnsi"/>
          <w:sz w:val="24"/>
          <w:szCs w:val="28"/>
        </w:rPr>
        <w:t>However, most people don’t have the space, so here’s how to create your own mini dew pond. Why not compare it with the big dew ponds and see what the differences are?</w:t>
      </w:r>
    </w:p>
    <w:p w14:paraId="219FAFF6" w14:textId="0FB9C76B" w:rsidR="007F70AB" w:rsidRPr="00087198" w:rsidRDefault="007F70AB">
      <w:pPr>
        <w:rPr>
          <w:rFonts w:cstheme="minorHAnsi"/>
          <w:sz w:val="24"/>
          <w:szCs w:val="24"/>
        </w:rPr>
      </w:pPr>
      <w:r w:rsidRPr="00087198">
        <w:rPr>
          <w:rFonts w:cstheme="minorHAnsi"/>
          <w:sz w:val="24"/>
          <w:szCs w:val="24"/>
        </w:rPr>
        <w:t>What you need:</w:t>
      </w:r>
    </w:p>
    <w:p w14:paraId="6524197A" w14:textId="1018A59A" w:rsidR="0093772B" w:rsidRPr="00087198" w:rsidRDefault="0093772B" w:rsidP="0093772B">
      <w:pPr>
        <w:pStyle w:val="ListParagraph"/>
        <w:numPr>
          <w:ilvl w:val="0"/>
          <w:numId w:val="1"/>
        </w:numPr>
        <w:rPr>
          <w:rFonts w:cstheme="minorHAnsi"/>
          <w:sz w:val="24"/>
          <w:szCs w:val="24"/>
        </w:rPr>
      </w:pPr>
      <w:r w:rsidRPr="00087198">
        <w:rPr>
          <w:rFonts w:cstheme="minorHAnsi"/>
          <w:sz w:val="24"/>
          <w:szCs w:val="24"/>
        </w:rPr>
        <w:t>Trowel</w:t>
      </w:r>
    </w:p>
    <w:p w14:paraId="1C95AED5" w14:textId="4E8DF259" w:rsidR="00F9764F" w:rsidRPr="00087198" w:rsidRDefault="00F9764F" w:rsidP="0093772B">
      <w:pPr>
        <w:pStyle w:val="ListParagraph"/>
        <w:numPr>
          <w:ilvl w:val="0"/>
          <w:numId w:val="1"/>
        </w:numPr>
        <w:rPr>
          <w:rFonts w:cstheme="minorHAnsi"/>
          <w:sz w:val="24"/>
          <w:szCs w:val="24"/>
        </w:rPr>
      </w:pPr>
      <w:r w:rsidRPr="00087198">
        <w:rPr>
          <w:rFonts w:cstheme="minorHAnsi"/>
          <w:sz w:val="24"/>
          <w:szCs w:val="24"/>
        </w:rPr>
        <w:t xml:space="preserve">Tea towel </w:t>
      </w:r>
    </w:p>
    <w:p w14:paraId="062E3A41" w14:textId="77777777" w:rsidR="007F70AB" w:rsidRPr="00087198" w:rsidRDefault="007F70AB" w:rsidP="007F70AB">
      <w:pPr>
        <w:pStyle w:val="ListParagraph"/>
        <w:numPr>
          <w:ilvl w:val="0"/>
          <w:numId w:val="1"/>
        </w:numPr>
        <w:rPr>
          <w:rFonts w:cstheme="minorHAnsi"/>
          <w:sz w:val="24"/>
          <w:szCs w:val="24"/>
        </w:rPr>
      </w:pPr>
      <w:r w:rsidRPr="00087198">
        <w:rPr>
          <w:rFonts w:cstheme="minorHAnsi"/>
          <w:sz w:val="24"/>
          <w:szCs w:val="24"/>
        </w:rPr>
        <w:t>Modelling clay</w:t>
      </w:r>
    </w:p>
    <w:p w14:paraId="367D777A" w14:textId="77777777" w:rsidR="007F70AB" w:rsidRPr="00087198" w:rsidRDefault="007F70AB" w:rsidP="007F70AB">
      <w:pPr>
        <w:pStyle w:val="ListParagraph"/>
        <w:numPr>
          <w:ilvl w:val="0"/>
          <w:numId w:val="1"/>
        </w:numPr>
        <w:rPr>
          <w:rFonts w:cstheme="minorHAnsi"/>
          <w:sz w:val="24"/>
          <w:szCs w:val="24"/>
        </w:rPr>
      </w:pPr>
      <w:r w:rsidRPr="00087198">
        <w:rPr>
          <w:rFonts w:cstheme="minorHAnsi"/>
          <w:sz w:val="24"/>
          <w:szCs w:val="24"/>
        </w:rPr>
        <w:t xml:space="preserve">Straw </w:t>
      </w:r>
    </w:p>
    <w:p w14:paraId="065D4F14" w14:textId="094F84BB" w:rsidR="008E4FEC" w:rsidRPr="00087198" w:rsidRDefault="007F70AB" w:rsidP="007F70AB">
      <w:pPr>
        <w:pStyle w:val="ListParagraph"/>
        <w:numPr>
          <w:ilvl w:val="0"/>
          <w:numId w:val="1"/>
        </w:numPr>
        <w:rPr>
          <w:rFonts w:cstheme="minorHAnsi"/>
          <w:sz w:val="24"/>
          <w:szCs w:val="24"/>
        </w:rPr>
      </w:pPr>
      <w:r w:rsidRPr="00087198">
        <w:rPr>
          <w:rFonts w:cstheme="minorHAnsi"/>
          <w:sz w:val="24"/>
          <w:szCs w:val="24"/>
        </w:rPr>
        <w:t>P</w:t>
      </w:r>
      <w:r w:rsidR="008E4FEC" w:rsidRPr="00087198">
        <w:rPr>
          <w:rFonts w:cstheme="minorHAnsi"/>
          <w:sz w:val="24"/>
          <w:szCs w:val="24"/>
        </w:rPr>
        <w:t>ebbles</w:t>
      </w:r>
    </w:p>
    <w:p w14:paraId="60EB1E50" w14:textId="77777777" w:rsidR="00F218B4" w:rsidRPr="00087198" w:rsidRDefault="00F218B4" w:rsidP="00F9764F">
      <w:pPr>
        <w:rPr>
          <w:rFonts w:cstheme="minorHAnsi"/>
          <w:sz w:val="24"/>
          <w:szCs w:val="24"/>
        </w:rPr>
      </w:pPr>
    </w:p>
    <w:p w14:paraId="738A8687" w14:textId="567F3264" w:rsidR="00A97DF9" w:rsidRDefault="0093772B" w:rsidP="00A97DF9">
      <w:pPr>
        <w:pStyle w:val="ListParagraph"/>
        <w:numPr>
          <w:ilvl w:val="0"/>
          <w:numId w:val="1"/>
        </w:numPr>
        <w:rPr>
          <w:rFonts w:cstheme="minorHAnsi"/>
          <w:sz w:val="24"/>
          <w:szCs w:val="24"/>
        </w:rPr>
      </w:pPr>
      <w:r w:rsidRPr="00A97DF9">
        <w:rPr>
          <w:rFonts w:cstheme="minorHAnsi"/>
          <w:sz w:val="24"/>
          <w:szCs w:val="24"/>
        </w:rPr>
        <w:lastRenderedPageBreak/>
        <w:t xml:space="preserve">This can </w:t>
      </w:r>
      <w:r w:rsidR="00F9764F" w:rsidRPr="00A97DF9">
        <w:rPr>
          <w:rFonts w:cstheme="minorHAnsi"/>
          <w:sz w:val="24"/>
          <w:szCs w:val="24"/>
        </w:rPr>
        <w:t>be achieved using a</w:t>
      </w:r>
      <w:r w:rsidRPr="00A97DF9">
        <w:rPr>
          <w:rFonts w:cstheme="minorHAnsi"/>
          <w:sz w:val="24"/>
          <w:szCs w:val="24"/>
        </w:rPr>
        <w:t xml:space="preserve"> </w:t>
      </w:r>
      <w:r w:rsidR="00F9764F" w:rsidRPr="00A97DF9">
        <w:rPr>
          <w:rFonts w:cstheme="minorHAnsi"/>
          <w:sz w:val="24"/>
          <w:szCs w:val="24"/>
        </w:rPr>
        <w:t>small colander/sieve using the tea towel as the membrane liner to prevent the clay being forced through the holes.</w:t>
      </w:r>
    </w:p>
    <w:p w14:paraId="68BD14FF" w14:textId="77777777" w:rsidR="00A97DF9" w:rsidRPr="00A97DF9" w:rsidRDefault="00A97DF9" w:rsidP="00A97DF9">
      <w:pPr>
        <w:rPr>
          <w:rFonts w:cstheme="minorHAnsi"/>
          <w:sz w:val="24"/>
          <w:szCs w:val="24"/>
        </w:rPr>
      </w:pPr>
    </w:p>
    <w:p w14:paraId="6009182C" w14:textId="66E23394" w:rsidR="00F9764F" w:rsidRDefault="003E376A" w:rsidP="00A97DF9">
      <w:pPr>
        <w:pStyle w:val="ListParagraph"/>
        <w:numPr>
          <w:ilvl w:val="0"/>
          <w:numId w:val="1"/>
        </w:numPr>
        <w:rPr>
          <w:rFonts w:cstheme="minorHAnsi"/>
          <w:sz w:val="24"/>
          <w:szCs w:val="24"/>
        </w:rPr>
      </w:pPr>
      <w:r w:rsidRPr="00A97DF9">
        <w:rPr>
          <w:rFonts w:cstheme="minorHAnsi"/>
          <w:sz w:val="24"/>
          <w:szCs w:val="24"/>
        </w:rPr>
        <w:t>L</w:t>
      </w:r>
      <w:r w:rsidR="007F450E" w:rsidRPr="00A97DF9">
        <w:rPr>
          <w:rFonts w:cstheme="minorHAnsi"/>
          <w:sz w:val="24"/>
          <w:szCs w:val="24"/>
        </w:rPr>
        <w:t>ine it with the modelling clay use your knuckles to “puddle” the clay by pushing the clay</w:t>
      </w:r>
      <w:r w:rsidR="000E6877" w:rsidRPr="00A97DF9">
        <w:rPr>
          <w:rFonts w:cstheme="minorHAnsi"/>
          <w:sz w:val="24"/>
          <w:szCs w:val="24"/>
        </w:rPr>
        <w:t xml:space="preserve"> (approximately ½ cm thick)</w:t>
      </w:r>
      <w:r w:rsidR="00F9764F" w:rsidRPr="00A97DF9">
        <w:rPr>
          <w:rFonts w:cstheme="minorHAnsi"/>
          <w:sz w:val="24"/>
          <w:szCs w:val="24"/>
        </w:rPr>
        <w:t>.</w:t>
      </w:r>
      <w:r w:rsidR="007F450E" w:rsidRPr="00A97DF9">
        <w:rPr>
          <w:rFonts w:cstheme="minorHAnsi"/>
          <w:sz w:val="24"/>
          <w:szCs w:val="24"/>
        </w:rPr>
        <w:t xml:space="preserve">  </w:t>
      </w:r>
    </w:p>
    <w:p w14:paraId="167F6597" w14:textId="77777777" w:rsidR="00A97DF9" w:rsidRPr="00A97DF9" w:rsidRDefault="00A97DF9" w:rsidP="00A97DF9">
      <w:pPr>
        <w:rPr>
          <w:rFonts w:cstheme="minorHAnsi"/>
          <w:sz w:val="24"/>
          <w:szCs w:val="24"/>
        </w:rPr>
      </w:pPr>
    </w:p>
    <w:p w14:paraId="641E0051" w14:textId="4A7E9B2B" w:rsidR="00764C65" w:rsidRDefault="00764C65" w:rsidP="00A97DF9">
      <w:pPr>
        <w:pStyle w:val="ListParagraph"/>
        <w:numPr>
          <w:ilvl w:val="0"/>
          <w:numId w:val="1"/>
        </w:numPr>
        <w:rPr>
          <w:rFonts w:cstheme="minorHAnsi"/>
          <w:sz w:val="24"/>
          <w:szCs w:val="24"/>
        </w:rPr>
      </w:pPr>
      <w:r w:rsidRPr="00A97DF9">
        <w:rPr>
          <w:rFonts w:cstheme="minorHAnsi"/>
          <w:sz w:val="24"/>
          <w:szCs w:val="24"/>
        </w:rPr>
        <w:t xml:space="preserve">Put a </w:t>
      </w:r>
      <w:r w:rsidR="0093772B" w:rsidRPr="00A97DF9">
        <w:rPr>
          <w:rFonts w:cstheme="minorHAnsi"/>
          <w:sz w:val="24"/>
          <w:szCs w:val="24"/>
        </w:rPr>
        <w:t xml:space="preserve">thin </w:t>
      </w:r>
      <w:r w:rsidRPr="00A97DF9">
        <w:rPr>
          <w:rFonts w:cstheme="minorHAnsi"/>
          <w:sz w:val="24"/>
          <w:szCs w:val="24"/>
        </w:rPr>
        <w:t>layer of straw (Yorkshire dew ponds always use wheat straw)</w:t>
      </w:r>
      <w:r w:rsidR="00F9764F" w:rsidRPr="00A97DF9">
        <w:rPr>
          <w:rFonts w:cstheme="minorHAnsi"/>
          <w:sz w:val="24"/>
          <w:szCs w:val="24"/>
        </w:rPr>
        <w:t xml:space="preserve"> so you can no longer see the </w:t>
      </w:r>
      <w:r w:rsidR="00F218B4" w:rsidRPr="00A97DF9">
        <w:rPr>
          <w:rFonts w:cstheme="minorHAnsi"/>
          <w:sz w:val="24"/>
          <w:szCs w:val="24"/>
        </w:rPr>
        <w:t>clay</w:t>
      </w:r>
      <w:r w:rsidR="000E6877" w:rsidRPr="00A97DF9">
        <w:rPr>
          <w:rFonts w:cstheme="minorHAnsi"/>
          <w:sz w:val="24"/>
          <w:szCs w:val="24"/>
        </w:rPr>
        <w:t xml:space="preserve"> (approximately 1cm deep)</w:t>
      </w:r>
      <w:r w:rsidR="00F218B4" w:rsidRPr="00A97DF9">
        <w:rPr>
          <w:rFonts w:cstheme="minorHAnsi"/>
          <w:sz w:val="24"/>
          <w:szCs w:val="24"/>
        </w:rPr>
        <w:t xml:space="preserve">. </w:t>
      </w:r>
      <w:r w:rsidRPr="00A97DF9">
        <w:rPr>
          <w:rFonts w:cstheme="minorHAnsi"/>
          <w:sz w:val="24"/>
          <w:szCs w:val="24"/>
        </w:rPr>
        <w:t xml:space="preserve"> </w:t>
      </w:r>
    </w:p>
    <w:p w14:paraId="5862E198" w14:textId="77777777" w:rsidR="00A97DF9" w:rsidRPr="00A97DF9" w:rsidRDefault="00A97DF9" w:rsidP="00A97DF9">
      <w:pPr>
        <w:pStyle w:val="ListParagraph"/>
        <w:rPr>
          <w:rFonts w:cstheme="minorHAnsi"/>
          <w:sz w:val="24"/>
          <w:szCs w:val="24"/>
        </w:rPr>
      </w:pPr>
    </w:p>
    <w:p w14:paraId="73D226C1" w14:textId="77777777" w:rsidR="00A97DF9" w:rsidRPr="00A97DF9" w:rsidRDefault="00A97DF9" w:rsidP="00A97DF9">
      <w:pPr>
        <w:pStyle w:val="ListParagraph"/>
        <w:rPr>
          <w:rFonts w:cstheme="minorHAnsi"/>
          <w:sz w:val="24"/>
          <w:szCs w:val="24"/>
        </w:rPr>
      </w:pPr>
    </w:p>
    <w:p w14:paraId="6CDC0DA1" w14:textId="7A9D65CC" w:rsidR="003E376A" w:rsidRDefault="003E376A" w:rsidP="00A97DF9">
      <w:pPr>
        <w:pStyle w:val="ListParagraph"/>
        <w:numPr>
          <w:ilvl w:val="0"/>
          <w:numId w:val="1"/>
        </w:numPr>
        <w:rPr>
          <w:rFonts w:cstheme="minorHAnsi"/>
          <w:sz w:val="24"/>
          <w:szCs w:val="24"/>
        </w:rPr>
      </w:pPr>
      <w:r w:rsidRPr="00A97DF9">
        <w:rPr>
          <w:rFonts w:cstheme="minorHAnsi"/>
          <w:sz w:val="24"/>
          <w:szCs w:val="24"/>
        </w:rPr>
        <w:t>T</w:t>
      </w:r>
      <w:r w:rsidR="007F450E" w:rsidRPr="00A97DF9">
        <w:rPr>
          <w:rFonts w:cstheme="minorHAnsi"/>
          <w:sz w:val="24"/>
          <w:szCs w:val="24"/>
        </w:rPr>
        <w:t xml:space="preserve">hen </w:t>
      </w:r>
      <w:r w:rsidRPr="00A97DF9">
        <w:rPr>
          <w:rFonts w:cstheme="minorHAnsi"/>
          <w:sz w:val="24"/>
          <w:szCs w:val="24"/>
        </w:rPr>
        <w:t>place</w:t>
      </w:r>
      <w:r w:rsidR="007F450E" w:rsidRPr="00A97DF9">
        <w:rPr>
          <w:rFonts w:cstheme="minorHAnsi"/>
          <w:sz w:val="24"/>
          <w:szCs w:val="24"/>
        </w:rPr>
        <w:t xml:space="preserve"> the pebbles </w:t>
      </w:r>
      <w:r w:rsidRPr="00A97DF9">
        <w:rPr>
          <w:rFonts w:cstheme="minorHAnsi"/>
          <w:sz w:val="24"/>
          <w:szCs w:val="24"/>
        </w:rPr>
        <w:t>(the dew pond restoration used chalk) all around the pond liner</w:t>
      </w:r>
      <w:r w:rsidR="00AF25A4" w:rsidRPr="00A97DF9">
        <w:rPr>
          <w:rFonts w:cstheme="minorHAnsi"/>
          <w:sz w:val="24"/>
          <w:szCs w:val="24"/>
        </w:rPr>
        <w:t xml:space="preserve"> with your hands</w:t>
      </w:r>
      <w:r w:rsidR="00A97DF9">
        <w:rPr>
          <w:rFonts w:cstheme="minorHAnsi"/>
          <w:sz w:val="24"/>
          <w:szCs w:val="24"/>
        </w:rPr>
        <w:t>.</w:t>
      </w:r>
    </w:p>
    <w:p w14:paraId="2260E77D" w14:textId="77777777" w:rsidR="00A97DF9" w:rsidRPr="00A97DF9" w:rsidRDefault="00A97DF9" w:rsidP="00A97DF9">
      <w:pPr>
        <w:rPr>
          <w:rFonts w:cstheme="minorHAnsi"/>
          <w:sz w:val="24"/>
          <w:szCs w:val="24"/>
        </w:rPr>
      </w:pPr>
    </w:p>
    <w:p w14:paraId="246BCDF5" w14:textId="08F803EA" w:rsidR="008E4FEC" w:rsidRPr="00A97DF9" w:rsidRDefault="007F450E" w:rsidP="00A97DF9">
      <w:pPr>
        <w:pStyle w:val="ListParagraph"/>
        <w:numPr>
          <w:ilvl w:val="0"/>
          <w:numId w:val="1"/>
        </w:numPr>
        <w:rPr>
          <w:rFonts w:cstheme="minorHAnsi"/>
          <w:sz w:val="24"/>
          <w:szCs w:val="24"/>
        </w:rPr>
      </w:pPr>
      <w:r w:rsidRPr="00A97DF9">
        <w:rPr>
          <w:rFonts w:cstheme="minorHAnsi"/>
          <w:sz w:val="24"/>
          <w:szCs w:val="24"/>
        </w:rPr>
        <w:t>Unlike dew ponds that will naturally f</w:t>
      </w:r>
      <w:r w:rsidR="00AF25A4" w:rsidRPr="00A97DF9">
        <w:rPr>
          <w:rFonts w:cstheme="minorHAnsi"/>
          <w:sz w:val="24"/>
          <w:szCs w:val="24"/>
        </w:rPr>
        <w:t>ill with rain you can add water.</w:t>
      </w:r>
      <w:r w:rsidR="00A97DF9">
        <w:rPr>
          <w:rFonts w:cstheme="minorHAnsi"/>
          <w:sz w:val="24"/>
          <w:szCs w:val="24"/>
        </w:rPr>
        <w:t xml:space="preserve"> </w:t>
      </w:r>
      <w:r w:rsidR="00287AFB" w:rsidRPr="00A97DF9">
        <w:rPr>
          <w:rFonts w:cstheme="minorHAnsi"/>
          <w:sz w:val="24"/>
          <w:szCs w:val="24"/>
        </w:rPr>
        <w:t>Does it hold water?</w:t>
      </w:r>
    </w:p>
    <w:p w14:paraId="724330E0" w14:textId="77777777" w:rsidR="00F9764F" w:rsidRPr="00087198" w:rsidRDefault="00F9764F">
      <w:pPr>
        <w:rPr>
          <w:rFonts w:cstheme="minorHAnsi"/>
          <w:sz w:val="24"/>
          <w:szCs w:val="24"/>
        </w:rPr>
      </w:pPr>
    </w:p>
    <w:p w14:paraId="56C8E354" w14:textId="3E468612" w:rsidR="00A45D57" w:rsidRPr="00087198" w:rsidRDefault="00AF25A4">
      <w:pPr>
        <w:rPr>
          <w:rFonts w:cstheme="minorHAnsi"/>
          <w:sz w:val="24"/>
          <w:szCs w:val="24"/>
        </w:rPr>
      </w:pPr>
      <w:r w:rsidRPr="00087198">
        <w:rPr>
          <w:rFonts w:cstheme="minorHAnsi"/>
          <w:sz w:val="24"/>
          <w:szCs w:val="24"/>
        </w:rPr>
        <w:t xml:space="preserve">Ponds are vital for wildlife.  </w:t>
      </w:r>
      <w:r w:rsidR="000E6877" w:rsidRPr="00087198">
        <w:rPr>
          <w:rFonts w:cstheme="minorHAnsi"/>
          <w:sz w:val="24"/>
          <w:szCs w:val="24"/>
        </w:rPr>
        <w:t>More</w:t>
      </w:r>
      <w:r w:rsidR="00476B56" w:rsidRPr="00087198">
        <w:rPr>
          <w:rFonts w:cstheme="minorHAnsi"/>
          <w:sz w:val="24"/>
          <w:szCs w:val="24"/>
        </w:rPr>
        <w:t xml:space="preserve"> information </w:t>
      </w:r>
      <w:r w:rsidR="000E6877" w:rsidRPr="00087198">
        <w:rPr>
          <w:rFonts w:cstheme="minorHAnsi"/>
          <w:sz w:val="24"/>
          <w:szCs w:val="24"/>
        </w:rPr>
        <w:t>about the</w:t>
      </w:r>
      <w:r w:rsidR="00476B56" w:rsidRPr="00087198">
        <w:rPr>
          <w:rFonts w:cstheme="minorHAnsi"/>
          <w:sz w:val="24"/>
          <w:szCs w:val="24"/>
        </w:rPr>
        <w:t xml:space="preserve"> wildlife </w:t>
      </w:r>
      <w:r w:rsidR="000E6877" w:rsidRPr="00087198">
        <w:rPr>
          <w:rFonts w:cstheme="minorHAnsi"/>
          <w:sz w:val="24"/>
          <w:szCs w:val="24"/>
        </w:rPr>
        <w:t>found in and around th</w:t>
      </w:r>
      <w:bookmarkStart w:id="0" w:name="_GoBack"/>
      <w:bookmarkEnd w:id="0"/>
      <w:r w:rsidR="000E6877" w:rsidRPr="00087198">
        <w:rPr>
          <w:rFonts w:cstheme="minorHAnsi"/>
          <w:sz w:val="24"/>
          <w:szCs w:val="24"/>
        </w:rPr>
        <w:t>e Yorkshire Wolds dew ponds can be found</w:t>
      </w:r>
      <w:r w:rsidR="00476B56" w:rsidRPr="00087198">
        <w:rPr>
          <w:rFonts w:cstheme="minorHAnsi"/>
          <w:sz w:val="24"/>
          <w:szCs w:val="24"/>
        </w:rPr>
        <w:t xml:space="preserve"> on the website </w:t>
      </w:r>
      <w:r w:rsidR="00087198" w:rsidRPr="00087198">
        <w:rPr>
          <w:rFonts w:cstheme="minorHAnsi"/>
          <w:sz w:val="24"/>
          <w:szCs w:val="24"/>
        </w:rPr>
        <w:t>https://www.ywt.org.uk/wolds-dew-ponds.</w:t>
      </w:r>
    </w:p>
    <w:p w14:paraId="7BA25527" w14:textId="5745439F" w:rsidR="00087198" w:rsidRPr="00087198" w:rsidRDefault="00087198">
      <w:pPr>
        <w:rPr>
          <w:rFonts w:cstheme="minorHAnsi"/>
          <w:sz w:val="24"/>
          <w:szCs w:val="24"/>
        </w:rPr>
      </w:pPr>
    </w:p>
    <w:p w14:paraId="111995CC" w14:textId="77777777" w:rsidR="00087198" w:rsidRPr="00087198" w:rsidRDefault="00087198" w:rsidP="00087198">
      <w:pPr>
        <w:rPr>
          <w:rFonts w:cstheme="minorHAnsi"/>
          <w:b/>
        </w:rPr>
      </w:pPr>
      <w:r w:rsidRPr="00087198">
        <w:rPr>
          <w:rFonts w:cstheme="minorHAnsi"/>
          <w:b/>
        </w:rPr>
        <w:t xml:space="preserve">References </w:t>
      </w:r>
    </w:p>
    <w:p w14:paraId="1D946F81" w14:textId="77777777" w:rsidR="00087198" w:rsidRPr="00087198" w:rsidRDefault="00087198" w:rsidP="00087198">
      <w:pPr>
        <w:rPr>
          <w:rFonts w:cstheme="minorHAnsi"/>
        </w:rPr>
      </w:pPr>
      <w:proofErr w:type="spellStart"/>
      <w:r w:rsidRPr="00087198">
        <w:rPr>
          <w:rFonts w:cstheme="minorHAnsi"/>
        </w:rPr>
        <w:t>Hayfied</w:t>
      </w:r>
      <w:proofErr w:type="spellEnd"/>
      <w:r w:rsidRPr="00087198">
        <w:rPr>
          <w:rFonts w:cstheme="minorHAnsi"/>
        </w:rPr>
        <w:t xml:space="preserve">, C, and </w:t>
      </w:r>
      <w:proofErr w:type="spellStart"/>
      <w:r w:rsidRPr="00087198">
        <w:rPr>
          <w:rFonts w:cstheme="minorHAnsi"/>
        </w:rPr>
        <w:t>Brough</w:t>
      </w:r>
      <w:proofErr w:type="spellEnd"/>
      <w:r w:rsidRPr="00087198">
        <w:rPr>
          <w:rFonts w:cstheme="minorHAnsi"/>
        </w:rPr>
        <w:t xml:space="preserve">, M, (1986) Dewponds and </w:t>
      </w:r>
      <w:proofErr w:type="spellStart"/>
      <w:r w:rsidRPr="00087198">
        <w:rPr>
          <w:rFonts w:cstheme="minorHAnsi"/>
        </w:rPr>
        <w:t>Pondmakers</w:t>
      </w:r>
      <w:proofErr w:type="spellEnd"/>
      <w:r w:rsidRPr="00087198">
        <w:rPr>
          <w:rFonts w:cstheme="minorHAnsi"/>
        </w:rPr>
        <w:t xml:space="preserve"> of the Yorkshire Wolds.  Folk Life 25.</w:t>
      </w:r>
    </w:p>
    <w:p w14:paraId="62866AC6" w14:textId="77777777" w:rsidR="00087198" w:rsidRPr="00087198" w:rsidRDefault="00087198" w:rsidP="00087198">
      <w:pPr>
        <w:rPr>
          <w:rFonts w:cstheme="minorHAnsi"/>
        </w:rPr>
      </w:pPr>
      <w:r w:rsidRPr="00087198">
        <w:rPr>
          <w:rFonts w:cstheme="minorHAnsi"/>
        </w:rPr>
        <w:t xml:space="preserve">Pearce, F, (2006) Dew ponds of the </w:t>
      </w:r>
      <w:proofErr w:type="spellStart"/>
      <w:r w:rsidRPr="00087198">
        <w:rPr>
          <w:rFonts w:cstheme="minorHAnsi"/>
        </w:rPr>
        <w:t>Downlands</w:t>
      </w:r>
      <w:proofErr w:type="spellEnd"/>
      <w:r w:rsidRPr="00087198">
        <w:rPr>
          <w:rFonts w:cstheme="minorHAnsi"/>
        </w:rPr>
        <w:t>, pp 93-96 www.countryliving.co.uk</w:t>
      </w:r>
    </w:p>
    <w:p w14:paraId="59BB0FA3" w14:textId="77777777" w:rsidR="00087198" w:rsidRPr="00087198" w:rsidRDefault="00087198" w:rsidP="00087198">
      <w:pPr>
        <w:rPr>
          <w:rFonts w:cstheme="minorHAnsi"/>
        </w:rPr>
      </w:pPr>
      <w:r w:rsidRPr="00087198">
        <w:rPr>
          <w:rFonts w:cstheme="minorHAnsi"/>
        </w:rPr>
        <w:t>Mitchell, S, (2006) Dew Ponds to the Rescue www.countryliving.co.uk</w:t>
      </w:r>
    </w:p>
    <w:p w14:paraId="1740195C" w14:textId="77777777" w:rsidR="00087198" w:rsidRPr="00087198" w:rsidRDefault="00087198">
      <w:pPr>
        <w:rPr>
          <w:rFonts w:cstheme="minorHAnsi"/>
          <w:sz w:val="24"/>
          <w:szCs w:val="24"/>
        </w:rPr>
      </w:pPr>
    </w:p>
    <w:sectPr w:rsidR="00087198" w:rsidRPr="00087198" w:rsidSect="00A97DF9">
      <w:pgSz w:w="11906" w:h="16838"/>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elle Rg">
    <w:panose1 w:val="00000000000000000000"/>
    <w:charset w:val="00"/>
    <w:family w:val="modern"/>
    <w:notTrueType/>
    <w:pitch w:val="variable"/>
    <w:sig w:usb0="80000087" w:usb1="0000004B" w:usb2="00000000" w:usb3="00000000" w:csb0="0000008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2AE7"/>
    <w:multiLevelType w:val="hybridMultilevel"/>
    <w:tmpl w:val="CB8A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403AD"/>
    <w:multiLevelType w:val="hybridMultilevel"/>
    <w:tmpl w:val="C1BC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F5"/>
    <w:rsid w:val="000023DC"/>
    <w:rsid w:val="00012152"/>
    <w:rsid w:val="00014AD3"/>
    <w:rsid w:val="00037C43"/>
    <w:rsid w:val="00047E13"/>
    <w:rsid w:val="000620DA"/>
    <w:rsid w:val="00085CD9"/>
    <w:rsid w:val="00087198"/>
    <w:rsid w:val="000E1214"/>
    <w:rsid w:val="000E6877"/>
    <w:rsid w:val="00102C02"/>
    <w:rsid w:val="001102F2"/>
    <w:rsid w:val="00152BA7"/>
    <w:rsid w:val="00152D14"/>
    <w:rsid w:val="00163917"/>
    <w:rsid w:val="001A2023"/>
    <w:rsid w:val="001A51E0"/>
    <w:rsid w:val="001B35C2"/>
    <w:rsid w:val="001E50F5"/>
    <w:rsid w:val="00231921"/>
    <w:rsid w:val="00242D20"/>
    <w:rsid w:val="00250E33"/>
    <w:rsid w:val="002730CB"/>
    <w:rsid w:val="00287AFB"/>
    <w:rsid w:val="002E79AA"/>
    <w:rsid w:val="003358D1"/>
    <w:rsid w:val="00357E1D"/>
    <w:rsid w:val="003A22E5"/>
    <w:rsid w:val="003C67C6"/>
    <w:rsid w:val="003D0E62"/>
    <w:rsid w:val="003E376A"/>
    <w:rsid w:val="00402921"/>
    <w:rsid w:val="00440C60"/>
    <w:rsid w:val="00476B56"/>
    <w:rsid w:val="004A6A6E"/>
    <w:rsid w:val="004E110D"/>
    <w:rsid w:val="005020E5"/>
    <w:rsid w:val="0055749A"/>
    <w:rsid w:val="005C5932"/>
    <w:rsid w:val="00632725"/>
    <w:rsid w:val="00632804"/>
    <w:rsid w:val="00636146"/>
    <w:rsid w:val="006454CD"/>
    <w:rsid w:val="00650B88"/>
    <w:rsid w:val="00661883"/>
    <w:rsid w:val="00686EC3"/>
    <w:rsid w:val="00697A50"/>
    <w:rsid w:val="007218E8"/>
    <w:rsid w:val="00764C65"/>
    <w:rsid w:val="007B7F15"/>
    <w:rsid w:val="007F450E"/>
    <w:rsid w:val="007F70AB"/>
    <w:rsid w:val="0085719F"/>
    <w:rsid w:val="008E4FEC"/>
    <w:rsid w:val="008F2DC2"/>
    <w:rsid w:val="0093772B"/>
    <w:rsid w:val="00942518"/>
    <w:rsid w:val="00950B4F"/>
    <w:rsid w:val="00993EAE"/>
    <w:rsid w:val="009A31E3"/>
    <w:rsid w:val="009A3566"/>
    <w:rsid w:val="009A48F3"/>
    <w:rsid w:val="00A45D57"/>
    <w:rsid w:val="00A80AB6"/>
    <w:rsid w:val="00A919BE"/>
    <w:rsid w:val="00A97DF9"/>
    <w:rsid w:val="00AB5D01"/>
    <w:rsid w:val="00AB72C8"/>
    <w:rsid w:val="00AF181E"/>
    <w:rsid w:val="00AF25A4"/>
    <w:rsid w:val="00B1378B"/>
    <w:rsid w:val="00B4046A"/>
    <w:rsid w:val="00B61D15"/>
    <w:rsid w:val="00B7173E"/>
    <w:rsid w:val="00BB1C61"/>
    <w:rsid w:val="00C2738C"/>
    <w:rsid w:val="00C568DC"/>
    <w:rsid w:val="00C910B6"/>
    <w:rsid w:val="00CC4E2D"/>
    <w:rsid w:val="00CD4BC1"/>
    <w:rsid w:val="00CF0DE9"/>
    <w:rsid w:val="00D26BF9"/>
    <w:rsid w:val="00D616C4"/>
    <w:rsid w:val="00D70507"/>
    <w:rsid w:val="00D71CCE"/>
    <w:rsid w:val="00D731A8"/>
    <w:rsid w:val="00D872F2"/>
    <w:rsid w:val="00DB0124"/>
    <w:rsid w:val="00DC3468"/>
    <w:rsid w:val="00DC5B77"/>
    <w:rsid w:val="00E13B7C"/>
    <w:rsid w:val="00E46BC0"/>
    <w:rsid w:val="00E91560"/>
    <w:rsid w:val="00EE76C0"/>
    <w:rsid w:val="00F218B4"/>
    <w:rsid w:val="00F65436"/>
    <w:rsid w:val="00F770B0"/>
    <w:rsid w:val="00F9764F"/>
    <w:rsid w:val="00FB7E76"/>
    <w:rsid w:val="00FC2111"/>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71D7"/>
  <w15:chartTrackingRefBased/>
  <w15:docId w15:val="{4112FCAC-334B-44BB-B455-71967AB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023"/>
    <w:rPr>
      <w:color w:val="0563C1" w:themeColor="hyperlink"/>
      <w:u w:val="single"/>
    </w:rPr>
  </w:style>
  <w:style w:type="character" w:customStyle="1" w:styleId="Heading1Char">
    <w:name w:val="Heading 1 Char"/>
    <w:basedOn w:val="DefaultParagraphFont"/>
    <w:link w:val="Heading1"/>
    <w:uiPriority w:val="9"/>
    <w:rsid w:val="00F6543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F70AB"/>
    <w:pPr>
      <w:ind w:left="720"/>
      <w:contextualSpacing/>
    </w:pPr>
  </w:style>
  <w:style w:type="character" w:customStyle="1" w:styleId="UnresolvedMention">
    <w:name w:val="Unresolved Mention"/>
    <w:basedOn w:val="DefaultParagraphFont"/>
    <w:uiPriority w:val="99"/>
    <w:semiHidden/>
    <w:unhideWhenUsed/>
    <w:rsid w:val="0008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wt.org.uk/wolds-dew-ponds/rest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McGregor</dc:creator>
  <cp:keywords/>
  <dc:description/>
  <cp:lastModifiedBy>Katie Mapp</cp:lastModifiedBy>
  <cp:revision>2</cp:revision>
  <dcterms:created xsi:type="dcterms:W3CDTF">2019-07-15T12:40:00Z</dcterms:created>
  <dcterms:modified xsi:type="dcterms:W3CDTF">2019-07-15T12:40:00Z</dcterms:modified>
</cp:coreProperties>
</file>